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 id="_x0000_i1026" type="#_x0000_t75" style="width:242.05pt;height:42.15pt" o:ole="" fillcolor="window">
            <v:imagedata r:id="rId8" o:title=""/>
          </v:shape>
          <o:OLEObject Type="Embed" ProgID="Word.Picture.8" ShapeID="_x0000_i1026" DrawAspect="Content" ObjectID="_1546319448" r:id="rId9"/>
        </w:object>
      </w:r>
      <w:r>
        <w:t xml:space="preserve">   </w:t>
      </w:r>
      <w:r w:rsidR="00A945AB">
        <w:rPr>
          <w:b/>
          <w:color w:val="0000FF"/>
          <w:sz w:val="22"/>
        </w:rPr>
        <w:t>EDUCATION &amp; CHILDREN’S SERVICES</w:t>
      </w:r>
    </w:p>
    <w:p w:rsidR="004F2AF5" w:rsidRDefault="004F2AF5" w:rsidP="004F2AF5">
      <w:pPr>
        <w:jc w:val="center"/>
        <w:rPr>
          <w:rFonts w:cs="Arial"/>
          <w:b/>
          <w:sz w:val="22"/>
        </w:rPr>
      </w:pPr>
    </w:p>
    <w:p w:rsidR="004F2AF5" w:rsidRDefault="004F2AF5" w:rsidP="004F2AF5">
      <w:pPr>
        <w:jc w:val="center"/>
        <w:rPr>
          <w:rFonts w:cs="Arial"/>
          <w:b/>
        </w:rPr>
      </w:pPr>
    </w:p>
    <w:p w:rsidR="004F2AF5" w:rsidRDefault="004F2AF5" w:rsidP="004F2AF5">
      <w:pPr>
        <w:jc w:val="center"/>
        <w:rPr>
          <w:rFonts w:cs="Arial"/>
          <w:b/>
        </w:rPr>
      </w:pPr>
    </w:p>
    <w:p w:rsidR="004F2AF5" w:rsidRDefault="004F2AF5" w:rsidP="004F2AF5">
      <w:pPr>
        <w:pStyle w:val="Heading9"/>
      </w:pPr>
      <w:r>
        <w:t>IMPROVEMENT PLAN</w:t>
      </w:r>
    </w:p>
    <w:p w:rsidR="004F2AF5" w:rsidRDefault="00FF4747" w:rsidP="004F2AF5">
      <w:pPr>
        <w:jc w:val="center"/>
        <w:rPr>
          <w:rFonts w:cs="Arial"/>
          <w:b/>
          <w:sz w:val="36"/>
        </w:rPr>
      </w:pPr>
      <w:r>
        <w:rPr>
          <w:rFonts w:cs="Arial"/>
          <w:b/>
          <w:sz w:val="36"/>
        </w:rPr>
        <w:t>2016-17</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CC5EE8" w:rsidP="004F2AF5">
      <w:pPr>
        <w:jc w:val="center"/>
        <w:rPr>
          <w:rFonts w:cs="Arial"/>
          <w:b/>
          <w:sz w:val="36"/>
        </w:rPr>
      </w:pPr>
      <w:r>
        <w:rPr>
          <w:rFonts w:cs="Arial"/>
          <w:b/>
          <w:sz w:val="36"/>
        </w:rPr>
        <w:t>Rathen School</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CC5EE8" w:rsidP="004F2AF5">
      <w:pPr>
        <w:jc w:val="center"/>
        <w:rPr>
          <w:rFonts w:cs="Arial"/>
          <w:b/>
          <w:sz w:val="28"/>
        </w:rPr>
      </w:pPr>
      <w:r>
        <w:object w:dxaOrig="3826" w:dyaOrig="4229">
          <v:shape id="_x0000_i1027" type="#_x0000_t75" style="width:191.5pt;height:211.4pt" o:ole="">
            <v:imagedata r:id="rId10" o:title=""/>
          </v:shape>
          <o:OLEObject Type="Embed" ProgID="MSPhotoEd.3" ShapeID="_x0000_i1027" DrawAspect="Content" ObjectID="_1546319449" r:id="rId11"/>
        </w:objec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rPr>
          <w:rFonts w:cs="Arial"/>
          <w:bCs/>
          <w:sz w:val="28"/>
        </w:rPr>
      </w:pPr>
    </w:p>
    <w:p w:rsidR="004F2AF5" w:rsidRDefault="004F2AF5" w:rsidP="004F2AF5">
      <w:pPr>
        <w:rPr>
          <w:rFonts w:cs="Arial"/>
          <w:b/>
          <w:sz w:val="28"/>
        </w:rPr>
      </w:pPr>
    </w:p>
    <w:p w:rsidR="004F2AF5" w:rsidRDefault="004F2AF5" w:rsidP="004F2AF5">
      <w:pPr>
        <w:rPr>
          <w:rFonts w:cs="Arial"/>
          <w:b/>
        </w:rPr>
      </w:pPr>
    </w:p>
    <w:p w:rsidR="004F2AF5" w:rsidRDefault="004F2AF5" w:rsidP="004F2AF5"/>
    <w:p w:rsidR="004F2AF5" w:rsidRDefault="004F2AF5" w:rsidP="004F2AF5">
      <w:pPr>
        <w:pStyle w:val="Header"/>
        <w:tabs>
          <w:tab w:val="clear" w:pos="4153"/>
          <w:tab w:val="clear" w:pos="8306"/>
        </w:tabs>
      </w:pPr>
    </w:p>
    <w:p w:rsidR="004F2AF5" w:rsidRDefault="004F2AF5" w:rsidP="004F2AF5">
      <w:pPr>
        <w:pStyle w:val="Header"/>
        <w:tabs>
          <w:tab w:val="clear" w:pos="4153"/>
          <w:tab w:val="clear" w:pos="8306"/>
        </w:tabs>
      </w:pPr>
    </w:p>
    <w:p w:rsidR="004F2AF5" w:rsidRDefault="004F2AF5" w:rsidP="00CC5EE8">
      <w:pPr>
        <w:pStyle w:val="Footer"/>
        <w:jc w:val="center"/>
        <w:rPr>
          <w:b/>
          <w:bCs/>
        </w:rPr>
      </w:pPr>
      <w:r>
        <w:rPr>
          <w:b/>
          <w:bCs/>
        </w:rPr>
        <w:t>Aberde</w:t>
      </w:r>
      <w:r w:rsidR="00550C6F">
        <w:rPr>
          <w:b/>
          <w:bCs/>
        </w:rPr>
        <w:t>enshire Council Education &amp; Children’s</w:t>
      </w:r>
      <w:r>
        <w:rPr>
          <w:b/>
          <w:bCs/>
        </w:rPr>
        <w:t xml:space="preserve"> Service</w:t>
      </w:r>
      <w:r w:rsidR="00550C6F">
        <w:rPr>
          <w:b/>
          <w:bCs/>
        </w:rPr>
        <w:t>s</w:t>
      </w:r>
    </w:p>
    <w:p w:rsidR="004F2AF5" w:rsidRDefault="004F2AF5" w:rsidP="004F2AF5">
      <w:pPr>
        <w:pStyle w:val="Footer"/>
        <w:jc w:val="center"/>
        <w:rPr>
          <w:b/>
          <w:bCs/>
        </w:rPr>
      </w:pPr>
    </w:p>
    <w:p w:rsidR="004F2AF5" w:rsidRDefault="004F2AF5" w:rsidP="004F2AF5">
      <w:pPr>
        <w:jc w:val="center"/>
        <w:sectPr w:rsidR="004F2AF5" w:rsidSect="00945254">
          <w:footerReference w:type="even" r:id="rId12"/>
          <w:footerReference w:type="default" r:id="rId13"/>
          <w:footerReference w:type="first" r:id="rId14"/>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“Our vision is for an Aberdeenshire in which everyone is able to develop the skills and confidence needed for learning, life and work.”</w:t>
      </w:r>
    </w:p>
    <w:tbl>
      <w:tblPr>
        <w:tblpPr w:leftFromText="180" w:rightFromText="180" w:vertAnchor="text" w:horzAnchor="margin" w:tblpY="48"/>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900"/>
      </w:tblGrid>
      <w:tr w:rsidR="004F2AF5" w:rsidTr="004F2AF5">
        <w:trPr>
          <w:trHeight w:val="2663"/>
        </w:trPr>
        <w:tc>
          <w:tcPr>
            <w:tcW w:w="9900" w:type="dxa"/>
          </w:tcPr>
          <w:p w:rsidR="00E56BC3" w:rsidRPr="00864FF0" w:rsidRDefault="00E56BC3" w:rsidP="00864FF0">
            <w:pPr>
              <w:pBdr>
                <w:top w:val="threeDEngrave" w:sz="24" w:space="1" w:color="auto"/>
                <w:left w:val="threeDEngrave" w:sz="24" w:space="4" w:color="auto"/>
                <w:bottom w:val="threeDEmboss" w:sz="24" w:space="1" w:color="auto"/>
                <w:right w:val="threeDEmboss" w:sz="24" w:space="4" w:color="auto"/>
              </w:pBdr>
              <w:jc w:val="center"/>
              <w:rPr>
                <w:rFonts w:ascii="Monotype Corsiva" w:hAnsi="Monotype Corsiva"/>
                <w:b/>
                <w:i/>
                <w:sz w:val="36"/>
                <w:szCs w:val="36"/>
              </w:rPr>
            </w:pPr>
            <w:r w:rsidRPr="00E56BC3">
              <w:rPr>
                <w:rFonts w:ascii="Monotype Corsiva" w:hAnsi="Monotype Corsiva"/>
                <w:b/>
                <w:i/>
                <w:sz w:val="36"/>
                <w:szCs w:val="36"/>
              </w:rPr>
              <w:lastRenderedPageBreak/>
              <w:t>RATHEN SCHOOL’S VISION</w:t>
            </w:r>
          </w:p>
          <w:p w:rsidR="00E56BC3" w:rsidRPr="00864FF0" w:rsidRDefault="00E56BC3" w:rsidP="00E56BC3">
            <w:pPr>
              <w:pBdr>
                <w:top w:val="threeDEngrave" w:sz="24" w:space="1" w:color="auto"/>
                <w:left w:val="threeDEngrave" w:sz="24" w:space="4" w:color="auto"/>
                <w:bottom w:val="threeDEmboss" w:sz="24" w:space="1" w:color="auto"/>
                <w:right w:val="threeDEmboss" w:sz="24" w:space="4" w:color="auto"/>
              </w:pBdr>
              <w:rPr>
                <w:rFonts w:ascii="Monotype Corsiva" w:hAnsi="Monotype Corsiva"/>
                <w:i/>
                <w:sz w:val="32"/>
                <w:szCs w:val="32"/>
              </w:rPr>
            </w:pPr>
            <w:r w:rsidRPr="00864FF0">
              <w:rPr>
                <w:rFonts w:ascii="Monotype Corsiva" w:hAnsi="Monotype Corsiva"/>
                <w:i/>
                <w:sz w:val="32"/>
                <w:szCs w:val="32"/>
              </w:rPr>
              <w:t xml:space="preserve">At Rathen School, in partnership with parents and the school community, we aspire, through a caring approach to create an ethos which ensures everyone is valued and has a sense of belonging. Through high quality learning and teaching experiences, our vision is to nurture every child to reach their full potential, enabling them to have the skills and confidence to embrace the world as global citizens. </w:t>
            </w:r>
          </w:p>
          <w:p w:rsidR="00CC5EE8" w:rsidRPr="00CC5EE8" w:rsidRDefault="00CC5EE8" w:rsidP="00CC5EE8">
            <w:pPr>
              <w:pBdr>
                <w:top w:val="threeDEngrave" w:sz="24" w:space="1" w:color="auto"/>
                <w:left w:val="threeDEngrave" w:sz="24" w:space="4" w:color="auto"/>
                <w:bottom w:val="threeDEmboss" w:sz="24" w:space="1" w:color="auto"/>
                <w:right w:val="threeDEmboss" w:sz="24" w:space="4" w:color="auto"/>
              </w:pBdr>
              <w:rPr>
                <w:rFonts w:cs="Arial"/>
                <w:i/>
              </w:rPr>
            </w:pPr>
          </w:p>
        </w:tc>
      </w:tr>
    </w:tbl>
    <w:p w:rsidR="004F2AF5" w:rsidRDefault="004F2AF5" w:rsidP="004F2AF5"/>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237337" w:rsidRPr="00D23D06" w:rsidTr="00455524">
        <w:trPr>
          <w:trHeight w:val="3487"/>
        </w:trPr>
        <w:tc>
          <w:tcPr>
            <w:tcW w:w="10063" w:type="dxa"/>
            <w:shd w:val="clear" w:color="auto" w:fill="auto"/>
          </w:tcPr>
          <w:p w:rsidR="00237337" w:rsidRDefault="00237337" w:rsidP="00455524">
            <w:pPr>
              <w:pStyle w:val="BodyText3"/>
              <w:rPr>
                <w:b w:val="0"/>
                <w:bCs w:val="0"/>
                <w:i w:val="0"/>
                <w:iCs w:val="0"/>
              </w:rPr>
            </w:pPr>
            <w:r>
              <w:rPr>
                <w:b w:val="0"/>
                <w:bCs w:val="0"/>
                <w:i w:val="0"/>
                <w:iCs w:val="0"/>
              </w:rPr>
              <w:t xml:space="preserve">E&amp;CS Services </w:t>
            </w:r>
          </w:p>
          <w:p w:rsidR="00237337" w:rsidRDefault="00237337" w:rsidP="00455524">
            <w:pPr>
              <w:pStyle w:val="BodyText3"/>
              <w:rPr>
                <w:b w:val="0"/>
                <w:bCs w:val="0"/>
                <w:i w:val="0"/>
                <w:iCs w:val="0"/>
              </w:rPr>
            </w:pPr>
          </w:p>
          <w:p w:rsidR="00237337" w:rsidRPr="00551FD0" w:rsidRDefault="00237337" w:rsidP="00455524">
            <w:pPr>
              <w:pStyle w:val="BodyText3"/>
              <w:rPr>
                <w:rFonts w:cs="Arial"/>
                <w:b w:val="0"/>
                <w:i w:val="0"/>
                <w:lang w:eastAsia="en-GB"/>
              </w:rPr>
            </w:pPr>
            <w:r w:rsidRPr="00551FD0">
              <w:rPr>
                <w:rFonts w:cs="Arial"/>
                <w:b w:val="0"/>
                <w:bCs w:val="0"/>
                <w:i w:val="0"/>
                <w:iCs w:val="0"/>
              </w:rPr>
              <w:t xml:space="preserve">Aberdeenshire Council and Education and Children’s Services is committed to improvement through effective self-evaluation. </w:t>
            </w:r>
            <w:r w:rsidRPr="00551FD0">
              <w:rPr>
                <w:rFonts w:cs="Arial"/>
                <w:b w:val="0"/>
                <w:i w:val="0"/>
                <w:lang w:eastAsia="en-GB"/>
              </w:rPr>
              <w:t>The significant relationship between effective self-evaluation and school improvement can also be seen as an “inwards, outwards, forwards” approach to help you and your partners answer the questions which remain at the heart of</w:t>
            </w:r>
          </w:p>
          <w:p w:rsidR="00237337" w:rsidRPr="00551FD0" w:rsidRDefault="00237337" w:rsidP="00455524">
            <w:pPr>
              <w:pStyle w:val="BodyText3"/>
              <w:rPr>
                <w:rFonts w:cs="Arial"/>
                <w:b w:val="0"/>
                <w:i w:val="0"/>
                <w:lang w:eastAsia="en-GB"/>
              </w:rPr>
            </w:pPr>
            <w:r w:rsidRPr="00551FD0">
              <w:rPr>
                <w:rFonts w:cs="Arial"/>
                <w:b w:val="0"/>
                <w:i w:val="0"/>
                <w:lang w:eastAsia="en-GB"/>
              </w:rPr>
              <w:t>self-evaluation:</w:t>
            </w:r>
          </w:p>
          <w:p w:rsidR="00237337" w:rsidRPr="00551FD0" w:rsidRDefault="00237337" w:rsidP="00237337">
            <w:pPr>
              <w:pStyle w:val="BodyText3"/>
              <w:numPr>
                <w:ilvl w:val="0"/>
                <w:numId w:val="38"/>
              </w:numPr>
              <w:rPr>
                <w:rFonts w:cs="Arial"/>
                <w:b w:val="0"/>
                <w:i w:val="0"/>
                <w:lang w:eastAsia="en-GB"/>
              </w:rPr>
            </w:pPr>
            <w:r w:rsidRPr="00551FD0">
              <w:rPr>
                <w:rFonts w:cs="Arial"/>
                <w:b w:val="0"/>
                <w:i w:val="0"/>
                <w:lang w:eastAsia="en-GB"/>
              </w:rPr>
              <w:t>How are we doing?</w:t>
            </w:r>
          </w:p>
          <w:p w:rsidR="00237337" w:rsidRPr="00551FD0" w:rsidRDefault="00237337" w:rsidP="00237337">
            <w:pPr>
              <w:pStyle w:val="BodyText3"/>
              <w:numPr>
                <w:ilvl w:val="0"/>
                <w:numId w:val="38"/>
              </w:numPr>
              <w:rPr>
                <w:rFonts w:cs="Arial"/>
                <w:b w:val="0"/>
                <w:bCs w:val="0"/>
                <w:i w:val="0"/>
                <w:iCs w:val="0"/>
              </w:rPr>
            </w:pPr>
            <w:r w:rsidRPr="00551FD0">
              <w:rPr>
                <w:rFonts w:cs="Arial"/>
                <w:b w:val="0"/>
                <w:i w:val="0"/>
                <w:lang w:eastAsia="en-GB"/>
              </w:rPr>
              <w:t>How do we know?</w:t>
            </w:r>
          </w:p>
          <w:p w:rsidR="00237337" w:rsidRDefault="00237337" w:rsidP="00237337">
            <w:pPr>
              <w:pStyle w:val="BodyText3"/>
              <w:numPr>
                <w:ilvl w:val="0"/>
                <w:numId w:val="38"/>
              </w:numPr>
              <w:rPr>
                <w:rFonts w:cs="Arial"/>
                <w:b w:val="0"/>
                <w:i w:val="0"/>
                <w:lang w:eastAsia="en-GB"/>
              </w:rPr>
            </w:pPr>
            <w:r w:rsidRPr="00551FD0">
              <w:rPr>
                <w:rFonts w:cs="Arial"/>
                <w:b w:val="0"/>
                <w:i w:val="0"/>
                <w:lang w:eastAsia="en-GB"/>
              </w:rPr>
              <w:t>What are we going to do now?</w:t>
            </w:r>
          </w:p>
          <w:p w:rsidR="00237337" w:rsidRDefault="00237337" w:rsidP="00455524">
            <w:pPr>
              <w:pStyle w:val="BodyText3"/>
              <w:rPr>
                <w:rFonts w:cs="Arial"/>
                <w:b w:val="0"/>
                <w:i w:val="0"/>
                <w:lang w:eastAsia="en-GB"/>
              </w:rPr>
            </w:pPr>
          </w:p>
          <w:p w:rsidR="00237337" w:rsidRPr="004D5BB9" w:rsidRDefault="00237337" w:rsidP="00455524">
            <w:pPr>
              <w:autoSpaceDE w:val="0"/>
              <w:autoSpaceDN w:val="0"/>
              <w:adjustRightInd w:val="0"/>
              <w:rPr>
                <w:rFonts w:cs="Arial"/>
                <w:lang w:eastAsia="en-GB"/>
              </w:rPr>
            </w:pPr>
            <w:r w:rsidRPr="004D5BB9">
              <w:rPr>
                <w:rFonts w:cs="Arial"/>
                <w:lang w:eastAsia="en-GB"/>
              </w:rPr>
              <w:t>Effective self-evaluation involves a level of reflection and critical enquiry which is best achieved through a blend of internal and external analysis. Making sound judgements about the impact on learners should be central to self-evaluation.</w:t>
            </w:r>
          </w:p>
          <w:p w:rsidR="00237337" w:rsidRPr="00D23D06" w:rsidRDefault="00237337" w:rsidP="00455524">
            <w:pPr>
              <w:pStyle w:val="BodyText3"/>
              <w:rPr>
                <w:b w:val="0"/>
                <w:bCs w:val="0"/>
                <w:i w:val="0"/>
                <w:iCs w:val="0"/>
              </w:rPr>
            </w:pPr>
          </w:p>
        </w:tc>
      </w:tr>
    </w:tbl>
    <w:p w:rsidR="004F2AF5" w:rsidRDefault="004F2AF5" w:rsidP="004F2AF5">
      <w:pPr>
        <w:pStyle w:val="BodyText3"/>
        <w:rPr>
          <w:b w:val="0"/>
          <w:bCs w:val="0"/>
          <w:i w:val="0"/>
        </w:rPr>
      </w:pPr>
    </w:p>
    <w:p w:rsidR="00237337" w:rsidRDefault="00237337" w:rsidP="004F2AF5">
      <w:pPr>
        <w:pStyle w:val="BodyText3"/>
        <w:rPr>
          <w:b w:val="0"/>
          <w:bCs w:val="0"/>
          <w:i w:val="0"/>
        </w:rPr>
      </w:pPr>
    </w:p>
    <w:p w:rsidR="004F2AF5" w:rsidRDefault="00237337" w:rsidP="00237337">
      <w:pPr>
        <w:pStyle w:val="BodyText3"/>
        <w:jc w:val="center"/>
        <w:rPr>
          <w:b w:val="0"/>
          <w:bCs w:val="0"/>
          <w:i w:val="0"/>
        </w:rPr>
      </w:pPr>
      <w:r>
        <w:rPr>
          <w:b w:val="0"/>
          <w:bCs w:val="0"/>
          <w:i w:val="0"/>
          <w:noProof/>
          <w:lang w:eastAsia="en-GB"/>
        </w:rPr>
        <w:drawing>
          <wp:inline distT="0" distB="0" distL="0" distR="0" wp14:anchorId="26B70043">
            <wp:extent cx="3923665" cy="32092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3665" cy="3209290"/>
                    </a:xfrm>
                    <a:prstGeom prst="rect">
                      <a:avLst/>
                    </a:prstGeom>
                    <a:noFill/>
                  </pic:spPr>
                </pic:pic>
              </a:graphicData>
            </a:graphic>
          </wp:inline>
        </w:drawing>
      </w:r>
    </w:p>
    <w:p w:rsidR="004F2AF5" w:rsidRDefault="004F2AF5" w:rsidP="004F2AF5">
      <w:pPr>
        <w:pStyle w:val="BodyText3"/>
        <w:rPr>
          <w:b w:val="0"/>
          <w:bCs w:val="0"/>
          <w:i w:val="0"/>
        </w:rPr>
      </w:pPr>
    </w:p>
    <w:p w:rsidR="004F2AF5" w:rsidRDefault="004F2AF5" w:rsidP="004F2AF5">
      <w:pPr>
        <w:pStyle w:val="BodyText3"/>
        <w:rPr>
          <w:b w:val="0"/>
          <w:bCs w:val="0"/>
          <w:i w:val="0"/>
        </w:rPr>
      </w:pPr>
    </w:p>
    <w:p w:rsidR="00F615EE" w:rsidRDefault="00F615EE" w:rsidP="004F2AF5">
      <w:pPr>
        <w:pStyle w:val="BodyText3"/>
        <w:rPr>
          <w:b w:val="0"/>
          <w:bCs w:val="0"/>
          <w:i w:val="0"/>
        </w:rPr>
      </w:pPr>
    </w:p>
    <w:p w:rsidR="004F2AF5" w:rsidRDefault="004F2AF5" w:rsidP="004F2AF5">
      <w:pPr>
        <w:pStyle w:val="BodyText3"/>
        <w:rPr>
          <w:b w:val="0"/>
          <w:bCs w:val="0"/>
          <w:i w:val="0"/>
        </w:rPr>
      </w:pPr>
      <w:r>
        <w:rPr>
          <w:b w:val="0"/>
          <w:bCs w:val="0"/>
          <w:i w:val="0"/>
        </w:rPr>
        <w:t>The priorities for improvement contained in th</w:t>
      </w:r>
      <w:r w:rsidR="00CF0421">
        <w:rPr>
          <w:b w:val="0"/>
          <w:bCs w:val="0"/>
          <w:i w:val="0"/>
        </w:rPr>
        <w:t>e Improvement Plan for 2016-17</w:t>
      </w:r>
      <w:r>
        <w:rPr>
          <w:b w:val="0"/>
          <w:bCs w:val="0"/>
          <w:i w:val="0"/>
        </w:rPr>
        <w:t xml:space="preserve"> reflect this process and the priorities identified locally and nationally.  </w:t>
      </w:r>
    </w:p>
    <w:p w:rsidR="00BC2228" w:rsidRDefault="00BC2228" w:rsidP="00BC2228">
      <w:pPr>
        <w:sectPr w:rsidR="00BC2228" w:rsidSect="00B31DE3">
          <w:headerReference w:type="even" r:id="rId16"/>
          <w:headerReference w:type="default" r:id="rId17"/>
          <w:footerReference w:type="even" r:id="rId18"/>
          <w:footerReference w:type="default" r:id="rId19"/>
          <w:headerReference w:type="first" r:id="rId20"/>
          <w:footerReference w:type="first" r:id="rId21"/>
          <w:pgSz w:w="11906" w:h="16838" w:code="9"/>
          <w:pgMar w:top="851" w:right="1134" w:bottom="851" w:left="1134" w:header="709" w:footer="567" w:gutter="0"/>
          <w:cols w:space="708"/>
          <w:titlePg/>
          <w:docGrid w:linePitch="360"/>
        </w:sectPr>
      </w:pPr>
    </w:p>
    <w:p w:rsidR="0043618C" w:rsidRDefault="0043618C" w:rsidP="00A51510">
      <w:pPr>
        <w:jc w:val="center"/>
      </w:pPr>
    </w:p>
    <w:tbl>
      <w:tblPr>
        <w:tblStyle w:val="TableGrid"/>
        <w:tblW w:w="15026" w:type="dxa"/>
        <w:tblInd w:w="-572" w:type="dxa"/>
        <w:tblLook w:val="04A0" w:firstRow="1" w:lastRow="0" w:firstColumn="1" w:lastColumn="0" w:noHBand="0" w:noVBand="1"/>
      </w:tblPr>
      <w:tblGrid>
        <w:gridCol w:w="2552"/>
        <w:gridCol w:w="538"/>
        <w:gridCol w:w="2297"/>
        <w:gridCol w:w="6434"/>
        <w:gridCol w:w="1647"/>
        <w:gridCol w:w="1558"/>
      </w:tblGrid>
      <w:tr w:rsidR="00FF4747" w:rsidRPr="00FF4747" w:rsidTr="00FF4747">
        <w:tc>
          <w:tcPr>
            <w:tcW w:w="2552" w:type="dxa"/>
            <w:shd w:val="clear" w:color="auto" w:fill="BDD6EE"/>
          </w:tcPr>
          <w:p w:rsidR="00FF4747" w:rsidRPr="00FF4747" w:rsidRDefault="00FF4747" w:rsidP="00FF4747">
            <w:pPr>
              <w:rPr>
                <w:b/>
                <w:lang w:eastAsia="en-GB"/>
              </w:rPr>
            </w:pPr>
            <w:r w:rsidRPr="00FF4747">
              <w:rPr>
                <w:b/>
                <w:lang w:eastAsia="en-GB"/>
              </w:rPr>
              <w:t xml:space="preserve">Improvement Priority No.  </w:t>
            </w:r>
          </w:p>
        </w:tc>
        <w:tc>
          <w:tcPr>
            <w:tcW w:w="538" w:type="dxa"/>
          </w:tcPr>
          <w:p w:rsidR="00FF4747" w:rsidRPr="00FF4747" w:rsidRDefault="00FF4747" w:rsidP="00FF4747">
            <w:pPr>
              <w:rPr>
                <w:b/>
                <w:lang w:eastAsia="en-GB"/>
              </w:rPr>
            </w:pPr>
            <w:r w:rsidRPr="00FF4747">
              <w:rPr>
                <w:b/>
                <w:lang w:eastAsia="en-GB"/>
              </w:rPr>
              <w:t>1</w:t>
            </w:r>
          </w:p>
        </w:tc>
        <w:tc>
          <w:tcPr>
            <w:tcW w:w="11936" w:type="dxa"/>
            <w:gridSpan w:val="4"/>
          </w:tcPr>
          <w:p w:rsidR="00FF4747" w:rsidRPr="00FF4747" w:rsidRDefault="00FF4747" w:rsidP="00FF4747">
            <w:pPr>
              <w:rPr>
                <w:b/>
                <w:lang w:eastAsia="en-GB"/>
              </w:rPr>
            </w:pPr>
            <w:r w:rsidRPr="00FF4747">
              <w:rPr>
                <w:b/>
                <w:lang w:eastAsia="en-GB"/>
              </w:rPr>
              <w:t>Curriculum</w:t>
            </w:r>
          </w:p>
        </w:tc>
      </w:tr>
      <w:tr w:rsidR="00FF4747" w:rsidRPr="00FF4747" w:rsidTr="00FF4747">
        <w:tc>
          <w:tcPr>
            <w:tcW w:w="5387" w:type="dxa"/>
            <w:gridSpan w:val="3"/>
            <w:shd w:val="clear" w:color="auto" w:fill="BDD6EE"/>
          </w:tcPr>
          <w:p w:rsidR="00FF4747" w:rsidRPr="00FF4747" w:rsidRDefault="00FF4747" w:rsidP="00FF4747">
            <w:pPr>
              <w:rPr>
                <w:b/>
                <w:lang w:eastAsia="en-GB"/>
              </w:rPr>
            </w:pPr>
            <w:r w:rsidRPr="00FF4747">
              <w:rPr>
                <w:b/>
                <w:lang w:eastAsia="en-GB"/>
              </w:rPr>
              <w:t>Intended Outcome(s)/Impact</w:t>
            </w:r>
          </w:p>
        </w:tc>
        <w:tc>
          <w:tcPr>
            <w:tcW w:w="6434" w:type="dxa"/>
            <w:shd w:val="clear" w:color="auto" w:fill="BDD6EE"/>
          </w:tcPr>
          <w:p w:rsidR="00FF4747" w:rsidRPr="00FF4747" w:rsidRDefault="00FF4747" w:rsidP="00FF4747">
            <w:pPr>
              <w:rPr>
                <w:b/>
                <w:lang w:eastAsia="en-GB"/>
              </w:rPr>
            </w:pPr>
            <w:r w:rsidRPr="00FF4747">
              <w:rPr>
                <w:b/>
                <w:lang w:eastAsia="en-GB"/>
              </w:rPr>
              <w:t>Actions</w:t>
            </w:r>
          </w:p>
        </w:tc>
        <w:tc>
          <w:tcPr>
            <w:tcW w:w="1647" w:type="dxa"/>
            <w:shd w:val="clear" w:color="auto" w:fill="BDD6EE"/>
          </w:tcPr>
          <w:p w:rsidR="00FF4747" w:rsidRPr="00FF4747" w:rsidRDefault="00FF4747" w:rsidP="00FF4747">
            <w:pPr>
              <w:rPr>
                <w:b/>
                <w:lang w:eastAsia="en-GB"/>
              </w:rPr>
            </w:pPr>
            <w:r w:rsidRPr="00FF4747">
              <w:rPr>
                <w:b/>
                <w:lang w:eastAsia="en-GB"/>
              </w:rPr>
              <w:t>Staff/people involved</w:t>
            </w:r>
          </w:p>
        </w:tc>
        <w:tc>
          <w:tcPr>
            <w:tcW w:w="1558" w:type="dxa"/>
            <w:shd w:val="clear" w:color="auto" w:fill="BDD6EE"/>
          </w:tcPr>
          <w:p w:rsidR="00FF4747" w:rsidRPr="00FF4747" w:rsidRDefault="00FF4747" w:rsidP="00FF4747">
            <w:pPr>
              <w:rPr>
                <w:b/>
                <w:lang w:eastAsia="en-GB"/>
              </w:rPr>
            </w:pPr>
            <w:r w:rsidRPr="00FF4747">
              <w:rPr>
                <w:b/>
                <w:lang w:eastAsia="en-GB"/>
              </w:rPr>
              <w:t>Timescales</w:t>
            </w:r>
          </w:p>
          <w:p w:rsidR="00FF4747" w:rsidRPr="00FF4747" w:rsidRDefault="00FF4747" w:rsidP="00FF4747">
            <w:pPr>
              <w:rPr>
                <w:b/>
                <w:lang w:eastAsia="en-GB"/>
              </w:rPr>
            </w:pPr>
          </w:p>
        </w:tc>
      </w:tr>
      <w:tr w:rsidR="00FF4747" w:rsidRPr="00FF4747" w:rsidTr="00455524">
        <w:trPr>
          <w:trHeight w:val="5572"/>
        </w:trPr>
        <w:tc>
          <w:tcPr>
            <w:tcW w:w="5387" w:type="dxa"/>
            <w:gridSpan w:val="3"/>
          </w:tcPr>
          <w:p w:rsidR="00FF4747" w:rsidRPr="00FF4747" w:rsidRDefault="00FF4747" w:rsidP="00FF4747">
            <w:pPr>
              <w:keepNext/>
              <w:rPr>
                <w:rFonts w:cs="Arial"/>
                <w:b/>
                <w:noProof/>
                <w:sz w:val="22"/>
                <w:szCs w:val="22"/>
                <w:lang w:eastAsia="en-GB"/>
              </w:rPr>
            </w:pPr>
            <w:r w:rsidRPr="00FF4747">
              <w:rPr>
                <w:rFonts w:cs="Arial"/>
                <w:b/>
                <w:noProof/>
                <w:sz w:val="22"/>
                <w:szCs w:val="22"/>
                <w:lang w:eastAsia="en-GB"/>
              </w:rPr>
              <w:lastRenderedPageBreak/>
              <w:t>Active Literacy</w:t>
            </w:r>
          </w:p>
          <w:p w:rsidR="00FF4747" w:rsidRPr="00FF4747" w:rsidRDefault="00FF4747" w:rsidP="00FF4747">
            <w:pPr>
              <w:keepNext/>
              <w:rPr>
                <w:noProof/>
                <w:sz w:val="22"/>
                <w:szCs w:val="22"/>
                <w:lang w:eastAsia="en-GB"/>
              </w:rPr>
            </w:pPr>
            <w:r w:rsidRPr="00FF4747">
              <w:rPr>
                <w:noProof/>
                <w:sz w:val="22"/>
                <w:szCs w:val="22"/>
                <w:lang w:eastAsia="en-GB"/>
              </w:rPr>
              <w:t>Raised attainment and achievement in language and literacy</w:t>
            </w:r>
          </w:p>
          <w:p w:rsidR="00FF4747" w:rsidRPr="00FF4747" w:rsidRDefault="00FF4747" w:rsidP="00FF4747">
            <w:pPr>
              <w:keepNext/>
              <w:numPr>
                <w:ilvl w:val="0"/>
                <w:numId w:val="24"/>
              </w:numPr>
              <w:contextualSpacing/>
              <w:rPr>
                <w:rFonts w:cs="Arial"/>
                <w:noProof/>
                <w:sz w:val="22"/>
                <w:szCs w:val="22"/>
                <w:lang w:eastAsia="en-GB"/>
              </w:rPr>
            </w:pPr>
            <w:r w:rsidRPr="00FF4747">
              <w:rPr>
                <w:rFonts w:cs="Arial"/>
                <w:noProof/>
                <w:sz w:val="22"/>
                <w:szCs w:val="22"/>
                <w:lang w:eastAsia="en-GB"/>
              </w:rPr>
              <w:t>Framework for Literacy is developed and implemented consistently, which include clear and shared processes for assessment</w:t>
            </w:r>
          </w:p>
          <w:p w:rsidR="00FF4747" w:rsidRPr="00FF4747" w:rsidRDefault="00FF4747" w:rsidP="00FF4747">
            <w:pPr>
              <w:keepNext/>
              <w:numPr>
                <w:ilvl w:val="0"/>
                <w:numId w:val="24"/>
              </w:numPr>
              <w:contextualSpacing/>
              <w:rPr>
                <w:noProof/>
                <w:sz w:val="22"/>
                <w:szCs w:val="22"/>
                <w:lang w:eastAsia="en-GB"/>
              </w:rPr>
            </w:pPr>
            <w:r w:rsidRPr="00FF4747">
              <w:rPr>
                <w:noProof/>
                <w:sz w:val="22"/>
                <w:szCs w:val="22"/>
                <w:lang w:eastAsia="en-GB"/>
              </w:rPr>
              <w:t>Cohesive and progressive Reflective Reading approaches  across all stages</w:t>
            </w:r>
          </w:p>
          <w:p w:rsidR="00FF4747" w:rsidRPr="00FF4747" w:rsidRDefault="00FF4747" w:rsidP="00FF4747">
            <w:pPr>
              <w:keepNext/>
              <w:numPr>
                <w:ilvl w:val="0"/>
                <w:numId w:val="24"/>
              </w:numPr>
              <w:contextualSpacing/>
              <w:rPr>
                <w:noProof/>
                <w:sz w:val="22"/>
                <w:szCs w:val="22"/>
                <w:lang w:eastAsia="en-GB"/>
              </w:rPr>
            </w:pPr>
            <w:r w:rsidRPr="00FF4747">
              <w:rPr>
                <w:noProof/>
                <w:sz w:val="22"/>
                <w:szCs w:val="22"/>
                <w:lang w:eastAsia="en-GB"/>
              </w:rPr>
              <w:t>Increased staff confidence in planning and assessing active learning in reading</w:t>
            </w:r>
          </w:p>
          <w:p w:rsidR="00FF4747" w:rsidRPr="00FF4747" w:rsidRDefault="00FF4747" w:rsidP="00FF4747">
            <w:pPr>
              <w:keepNext/>
              <w:numPr>
                <w:ilvl w:val="0"/>
                <w:numId w:val="24"/>
              </w:numPr>
              <w:contextualSpacing/>
              <w:rPr>
                <w:noProof/>
                <w:sz w:val="22"/>
                <w:szCs w:val="22"/>
                <w:lang w:eastAsia="en-GB"/>
              </w:rPr>
            </w:pPr>
            <w:r w:rsidRPr="00FF4747">
              <w:rPr>
                <w:noProof/>
                <w:sz w:val="22"/>
                <w:szCs w:val="22"/>
                <w:lang w:eastAsia="en-GB"/>
              </w:rPr>
              <w:t>Improved learning experiences for all young people</w:t>
            </w:r>
          </w:p>
          <w:p w:rsidR="00FF4747" w:rsidRPr="00FF4747" w:rsidRDefault="00FF4747" w:rsidP="00FF4747">
            <w:pPr>
              <w:keepNext/>
              <w:numPr>
                <w:ilvl w:val="0"/>
                <w:numId w:val="24"/>
              </w:numPr>
              <w:contextualSpacing/>
              <w:rPr>
                <w:rFonts w:cs="Arial"/>
                <w:b/>
                <w:noProof/>
                <w:sz w:val="22"/>
                <w:szCs w:val="22"/>
                <w:lang w:eastAsia="en-GB"/>
              </w:rPr>
            </w:pPr>
            <w:r w:rsidRPr="00FF4747">
              <w:rPr>
                <w:noProof/>
                <w:sz w:val="22"/>
                <w:szCs w:val="22"/>
                <w:lang w:eastAsia="en-GB"/>
              </w:rPr>
              <w:t>Increased motivation and enjoyment in relation to literacy and language</w:t>
            </w:r>
          </w:p>
          <w:p w:rsidR="00FF4747" w:rsidRPr="00FF4747" w:rsidRDefault="00FF4747" w:rsidP="00FF4747">
            <w:pPr>
              <w:keepNext/>
              <w:numPr>
                <w:ilvl w:val="0"/>
                <w:numId w:val="24"/>
              </w:numPr>
              <w:contextualSpacing/>
              <w:rPr>
                <w:rFonts w:cs="Arial"/>
                <w:noProof/>
                <w:sz w:val="22"/>
                <w:szCs w:val="22"/>
                <w:lang w:eastAsia="en-GB"/>
              </w:rPr>
            </w:pPr>
            <w:r w:rsidRPr="00FF4747">
              <w:rPr>
                <w:rFonts w:cs="Arial"/>
                <w:noProof/>
                <w:sz w:val="22"/>
                <w:szCs w:val="22"/>
                <w:lang w:eastAsia="en-GB"/>
              </w:rPr>
              <w:t>Six main reading strategies embedded to develop reading skills and build learners’ confidence</w:t>
            </w:r>
          </w:p>
          <w:p w:rsidR="00FF4747" w:rsidRPr="00FF4747" w:rsidRDefault="00FF4747" w:rsidP="00FF4747">
            <w:pPr>
              <w:keepNext/>
              <w:rPr>
                <w:rFonts w:cs="Arial"/>
                <w:noProof/>
                <w:sz w:val="22"/>
                <w:szCs w:val="22"/>
                <w:lang w:eastAsia="en-GB"/>
              </w:rPr>
            </w:pPr>
          </w:p>
          <w:p w:rsidR="00FF4747" w:rsidRPr="00FF4747" w:rsidRDefault="00FF4747" w:rsidP="00FF4747">
            <w:pPr>
              <w:keepNext/>
              <w:rPr>
                <w:rFonts w:cs="Arial"/>
                <w:b/>
                <w:noProof/>
                <w:sz w:val="22"/>
                <w:szCs w:val="22"/>
                <w:lang w:eastAsia="en-GB"/>
              </w:rPr>
            </w:pPr>
            <w:r w:rsidRPr="00FF4747">
              <w:rPr>
                <w:rFonts w:cs="Arial"/>
                <w:b/>
                <w:noProof/>
                <w:sz w:val="22"/>
                <w:szCs w:val="22"/>
                <w:lang w:eastAsia="en-GB"/>
              </w:rPr>
              <w:t>Numeracy</w:t>
            </w:r>
          </w:p>
          <w:p w:rsidR="00FF4747" w:rsidRPr="00FF4747" w:rsidRDefault="00FF4747" w:rsidP="00FF4747">
            <w:pPr>
              <w:keepNext/>
              <w:rPr>
                <w:rFonts w:cs="Arial"/>
                <w:noProof/>
                <w:sz w:val="22"/>
                <w:szCs w:val="22"/>
                <w:lang w:eastAsia="en-GB"/>
              </w:rPr>
            </w:pPr>
            <w:r w:rsidRPr="00FF4747">
              <w:rPr>
                <w:rFonts w:cs="Arial"/>
                <w:noProof/>
                <w:sz w:val="22"/>
                <w:szCs w:val="22"/>
                <w:lang w:eastAsia="en-GB"/>
              </w:rPr>
              <w:t>Raised attainment and achievement in Numeracy</w:t>
            </w:r>
          </w:p>
          <w:p w:rsidR="00FF4747" w:rsidRPr="00FF4747" w:rsidRDefault="00FF4747" w:rsidP="00FF4747">
            <w:pPr>
              <w:keepNext/>
              <w:numPr>
                <w:ilvl w:val="0"/>
                <w:numId w:val="24"/>
              </w:numPr>
              <w:contextualSpacing/>
              <w:rPr>
                <w:rFonts w:cs="Arial"/>
                <w:noProof/>
                <w:sz w:val="22"/>
                <w:szCs w:val="22"/>
                <w:lang w:eastAsia="en-GB"/>
              </w:rPr>
            </w:pPr>
            <w:r w:rsidRPr="00FF4747">
              <w:rPr>
                <w:rFonts w:cs="Arial"/>
                <w:noProof/>
                <w:sz w:val="22"/>
                <w:szCs w:val="22"/>
                <w:lang w:eastAsia="en-GB"/>
              </w:rPr>
              <w:t>Framework for Numeracy is developed and implemented consistently, which include clear and shared processes for assessment</w:t>
            </w:r>
          </w:p>
          <w:p w:rsidR="00FF4747" w:rsidRPr="00FF4747" w:rsidRDefault="00FF4747" w:rsidP="00FF4747">
            <w:pPr>
              <w:numPr>
                <w:ilvl w:val="0"/>
                <w:numId w:val="24"/>
              </w:numPr>
              <w:rPr>
                <w:sz w:val="22"/>
                <w:szCs w:val="22"/>
                <w:lang w:eastAsia="en-GB"/>
              </w:rPr>
            </w:pPr>
            <w:r w:rsidRPr="00FF4747">
              <w:rPr>
                <w:sz w:val="22"/>
                <w:szCs w:val="22"/>
                <w:lang w:eastAsia="en-GB"/>
              </w:rPr>
              <w:t>Increased teacher confidence and understanding of effective strategies for teaching Numeracy and Mathematics</w:t>
            </w:r>
          </w:p>
          <w:p w:rsidR="00FF4747" w:rsidRPr="00FF4747" w:rsidRDefault="00FF4747" w:rsidP="00FF4747">
            <w:pPr>
              <w:numPr>
                <w:ilvl w:val="0"/>
                <w:numId w:val="24"/>
              </w:numPr>
              <w:rPr>
                <w:sz w:val="22"/>
                <w:szCs w:val="22"/>
                <w:lang w:eastAsia="en-GB"/>
              </w:rPr>
            </w:pPr>
            <w:r w:rsidRPr="00FF4747">
              <w:rPr>
                <w:sz w:val="22"/>
                <w:szCs w:val="22"/>
                <w:lang w:eastAsia="en-GB"/>
              </w:rPr>
              <w:t>Increased awareness of knowledge and skills progression within Numeracy and Mathematics</w:t>
            </w:r>
          </w:p>
          <w:p w:rsidR="00FF4747" w:rsidRPr="00FF4747" w:rsidRDefault="00FF4747" w:rsidP="00FF4747">
            <w:pPr>
              <w:numPr>
                <w:ilvl w:val="0"/>
                <w:numId w:val="24"/>
              </w:numPr>
              <w:rPr>
                <w:sz w:val="22"/>
                <w:szCs w:val="22"/>
                <w:lang w:eastAsia="en-GB"/>
              </w:rPr>
            </w:pPr>
            <w:r w:rsidRPr="00FF4747">
              <w:rPr>
                <w:sz w:val="22"/>
                <w:szCs w:val="22"/>
                <w:lang w:eastAsia="en-GB"/>
              </w:rPr>
              <w:t>Increased pupil confidence and enjoyment of Numeracy and Mathematics</w:t>
            </w:r>
          </w:p>
          <w:p w:rsidR="00FF4747" w:rsidRPr="00FF4747" w:rsidRDefault="00FF4747" w:rsidP="00FF4747">
            <w:pPr>
              <w:autoSpaceDE w:val="0"/>
              <w:autoSpaceDN w:val="0"/>
              <w:adjustRightInd w:val="0"/>
              <w:rPr>
                <w:rFonts w:cs="Arial"/>
                <w:color w:val="000000"/>
                <w:sz w:val="22"/>
                <w:szCs w:val="22"/>
                <w:lang w:eastAsia="en-GB"/>
              </w:rPr>
            </w:pPr>
          </w:p>
        </w:tc>
        <w:tc>
          <w:tcPr>
            <w:tcW w:w="6434" w:type="dxa"/>
          </w:tcPr>
          <w:p w:rsidR="00FF4747" w:rsidRPr="00FF4747" w:rsidRDefault="00FF4747" w:rsidP="00FF4747">
            <w:pPr>
              <w:tabs>
                <w:tab w:val="left" w:pos="2453"/>
              </w:tabs>
              <w:rPr>
                <w:rFonts w:cs="Arial"/>
                <w:b/>
                <w:sz w:val="22"/>
                <w:szCs w:val="22"/>
                <w:lang w:eastAsia="en-GB"/>
              </w:rPr>
            </w:pPr>
            <w:r w:rsidRPr="00FF4747">
              <w:rPr>
                <w:rFonts w:cs="Arial"/>
                <w:b/>
                <w:sz w:val="22"/>
                <w:szCs w:val="22"/>
                <w:lang w:eastAsia="en-GB"/>
              </w:rPr>
              <w:t>Active Literacy</w:t>
            </w:r>
          </w:p>
          <w:p w:rsidR="00FF4747" w:rsidRPr="00FF4747" w:rsidRDefault="00FF4747" w:rsidP="00FF4747">
            <w:pPr>
              <w:numPr>
                <w:ilvl w:val="0"/>
                <w:numId w:val="19"/>
              </w:numPr>
              <w:ind w:left="227" w:hanging="227"/>
              <w:rPr>
                <w:rFonts w:eastAsia="Calibri" w:cs="Arial"/>
                <w:sz w:val="22"/>
                <w:szCs w:val="22"/>
              </w:rPr>
            </w:pPr>
            <w:r w:rsidRPr="00FF4747">
              <w:rPr>
                <w:rFonts w:eastAsia="Calibri" w:cs="Arial"/>
                <w:sz w:val="22"/>
                <w:szCs w:val="22"/>
              </w:rPr>
              <w:t>Framework for Literacy developed, including benchmarking</w:t>
            </w:r>
          </w:p>
          <w:p w:rsidR="00FF4747" w:rsidRPr="00FF4747" w:rsidRDefault="00FF4747" w:rsidP="00FF4747">
            <w:pPr>
              <w:rPr>
                <w:rFonts w:eastAsia="Calibri" w:cs="Arial"/>
                <w:sz w:val="22"/>
                <w:szCs w:val="22"/>
              </w:rPr>
            </w:pPr>
          </w:p>
          <w:p w:rsidR="00FF4747" w:rsidRPr="00FF4747" w:rsidRDefault="00FF4747" w:rsidP="00FF4747">
            <w:pPr>
              <w:numPr>
                <w:ilvl w:val="0"/>
                <w:numId w:val="19"/>
              </w:numPr>
              <w:ind w:left="227" w:hanging="227"/>
              <w:rPr>
                <w:rFonts w:eastAsia="Calibri" w:cs="Arial"/>
                <w:sz w:val="22"/>
                <w:szCs w:val="22"/>
              </w:rPr>
            </w:pPr>
            <w:r w:rsidRPr="00FF4747">
              <w:rPr>
                <w:rFonts w:eastAsia="Calibri" w:cs="Arial"/>
                <w:sz w:val="22"/>
                <w:szCs w:val="22"/>
              </w:rPr>
              <w:t xml:space="preserve">Resources audited, organised and bought </w:t>
            </w:r>
          </w:p>
          <w:p w:rsidR="00FF4747" w:rsidRPr="00FF4747" w:rsidRDefault="00FF4747" w:rsidP="00FF4747">
            <w:pPr>
              <w:rPr>
                <w:rFonts w:eastAsia="Calibri" w:cs="Arial"/>
                <w:sz w:val="22"/>
                <w:szCs w:val="22"/>
              </w:rPr>
            </w:pPr>
          </w:p>
          <w:p w:rsidR="00FF4747" w:rsidRPr="00FF4747" w:rsidRDefault="00FF4747" w:rsidP="00FF4747">
            <w:pPr>
              <w:numPr>
                <w:ilvl w:val="0"/>
                <w:numId w:val="19"/>
              </w:numPr>
              <w:ind w:left="227" w:hanging="227"/>
              <w:rPr>
                <w:rFonts w:eastAsia="Calibri" w:cs="Arial"/>
                <w:sz w:val="22"/>
                <w:szCs w:val="22"/>
              </w:rPr>
            </w:pPr>
            <w:r w:rsidRPr="00FF4747">
              <w:rPr>
                <w:rFonts w:eastAsia="Calibri" w:cs="Arial"/>
                <w:noProof/>
                <w:sz w:val="22"/>
                <w:szCs w:val="22"/>
              </w:rPr>
              <w:t>Implementation of Reflective Reading approaches to develop the six main reading strategies</w:t>
            </w:r>
          </w:p>
          <w:p w:rsidR="00FF4747" w:rsidRPr="00FF4747" w:rsidRDefault="00FF4747" w:rsidP="00FF4747">
            <w:pPr>
              <w:ind w:left="227"/>
              <w:rPr>
                <w:rFonts w:eastAsia="Calibri" w:cs="Arial"/>
                <w:sz w:val="22"/>
                <w:szCs w:val="22"/>
              </w:rPr>
            </w:pPr>
          </w:p>
          <w:p w:rsidR="00FF4747" w:rsidRPr="00FF4747" w:rsidRDefault="00FF4747" w:rsidP="00FF4747">
            <w:pPr>
              <w:numPr>
                <w:ilvl w:val="0"/>
                <w:numId w:val="19"/>
              </w:numPr>
              <w:ind w:left="227" w:hanging="227"/>
              <w:rPr>
                <w:rFonts w:eastAsia="Calibri" w:cs="Arial"/>
                <w:sz w:val="22"/>
                <w:szCs w:val="22"/>
              </w:rPr>
            </w:pPr>
            <w:r w:rsidRPr="00FF4747">
              <w:rPr>
                <w:rFonts w:eastAsia="Calibri" w:cs="Arial"/>
                <w:noProof/>
                <w:sz w:val="22"/>
                <w:szCs w:val="22"/>
              </w:rPr>
              <w:t>Inform parents of new approach and impact on homework</w:t>
            </w:r>
          </w:p>
          <w:p w:rsidR="00FF4747" w:rsidRPr="00FF4747" w:rsidRDefault="00FF4747" w:rsidP="00FF4747">
            <w:pPr>
              <w:ind w:left="720"/>
              <w:contextualSpacing/>
              <w:rPr>
                <w:rFonts w:cs="Arial"/>
                <w:sz w:val="22"/>
                <w:szCs w:val="22"/>
                <w:lang w:eastAsia="en-GB"/>
              </w:rPr>
            </w:pPr>
          </w:p>
          <w:p w:rsidR="00FF4747" w:rsidRPr="00FF4747" w:rsidRDefault="00FF4747" w:rsidP="00FF4747">
            <w:pPr>
              <w:numPr>
                <w:ilvl w:val="0"/>
                <w:numId w:val="19"/>
              </w:numPr>
              <w:ind w:left="227" w:hanging="227"/>
              <w:rPr>
                <w:rFonts w:eastAsia="Calibri" w:cs="Arial"/>
                <w:sz w:val="22"/>
                <w:szCs w:val="22"/>
              </w:rPr>
            </w:pPr>
            <w:r w:rsidRPr="00FF4747">
              <w:rPr>
                <w:rFonts w:eastAsia="Calibri" w:cs="Arial"/>
                <w:noProof/>
                <w:sz w:val="22"/>
                <w:szCs w:val="22"/>
              </w:rPr>
              <w:t>Monitor progress</w:t>
            </w:r>
          </w:p>
          <w:p w:rsidR="00FF4747" w:rsidRPr="00FF4747" w:rsidRDefault="00FF4747" w:rsidP="00FF4747">
            <w:pPr>
              <w:rPr>
                <w:rFonts w:eastAsia="Calibri" w:cs="Arial"/>
                <w:sz w:val="22"/>
                <w:szCs w:val="22"/>
              </w:rPr>
            </w:pPr>
          </w:p>
          <w:p w:rsidR="00FF4747" w:rsidRPr="00FF4747" w:rsidRDefault="00FF4747" w:rsidP="00FF4747">
            <w:pPr>
              <w:numPr>
                <w:ilvl w:val="0"/>
                <w:numId w:val="19"/>
              </w:numPr>
              <w:ind w:left="227" w:hanging="227"/>
              <w:rPr>
                <w:rFonts w:eastAsia="Calibri" w:cs="Arial"/>
                <w:sz w:val="22"/>
                <w:szCs w:val="22"/>
              </w:rPr>
            </w:pPr>
            <w:r w:rsidRPr="00FF4747">
              <w:rPr>
                <w:rFonts w:eastAsia="Calibri" w:cs="Arial"/>
                <w:noProof/>
                <w:sz w:val="22"/>
                <w:szCs w:val="22"/>
              </w:rPr>
              <w:t>Evaluate impact new approaches</w:t>
            </w:r>
          </w:p>
          <w:p w:rsidR="00FF4747" w:rsidRPr="00FF4747" w:rsidRDefault="00FF4747" w:rsidP="00FF4747">
            <w:pPr>
              <w:rPr>
                <w:rFonts w:eastAsia="Calibri" w:cs="Arial"/>
                <w:sz w:val="20"/>
                <w:szCs w:val="20"/>
              </w:rPr>
            </w:pPr>
          </w:p>
          <w:p w:rsidR="00FF4747" w:rsidRPr="00FF4747" w:rsidRDefault="00FF4747" w:rsidP="00FF4747">
            <w:pPr>
              <w:autoSpaceDE w:val="0"/>
              <w:autoSpaceDN w:val="0"/>
              <w:adjustRightInd w:val="0"/>
              <w:rPr>
                <w:b/>
                <w:sz w:val="22"/>
                <w:szCs w:val="22"/>
                <w:lang w:eastAsia="en-GB"/>
              </w:rPr>
            </w:pPr>
            <w:r w:rsidRPr="00FF4747">
              <w:rPr>
                <w:b/>
                <w:sz w:val="22"/>
                <w:szCs w:val="22"/>
                <w:lang w:eastAsia="en-GB"/>
              </w:rPr>
              <w:t>Numeracy</w:t>
            </w:r>
          </w:p>
          <w:p w:rsidR="00FF4747" w:rsidRPr="00FF4747" w:rsidRDefault="00FF4747" w:rsidP="00FF4747">
            <w:pPr>
              <w:numPr>
                <w:ilvl w:val="0"/>
                <w:numId w:val="25"/>
              </w:numPr>
              <w:autoSpaceDE w:val="0"/>
              <w:autoSpaceDN w:val="0"/>
              <w:adjustRightInd w:val="0"/>
              <w:contextualSpacing/>
              <w:rPr>
                <w:sz w:val="22"/>
                <w:szCs w:val="22"/>
                <w:lang w:eastAsia="en-GB"/>
              </w:rPr>
            </w:pPr>
            <w:r w:rsidRPr="00FF4747">
              <w:rPr>
                <w:sz w:val="22"/>
                <w:szCs w:val="22"/>
                <w:lang w:eastAsia="en-GB"/>
              </w:rPr>
              <w:t>Framework for Numeracy developed, including benchmarking</w:t>
            </w:r>
          </w:p>
          <w:p w:rsidR="00FF4747" w:rsidRPr="00FF4747" w:rsidRDefault="00FF4747" w:rsidP="00FF4747">
            <w:pPr>
              <w:autoSpaceDE w:val="0"/>
              <w:autoSpaceDN w:val="0"/>
              <w:adjustRightInd w:val="0"/>
              <w:rPr>
                <w:sz w:val="22"/>
                <w:szCs w:val="22"/>
                <w:lang w:eastAsia="en-GB"/>
              </w:rPr>
            </w:pPr>
          </w:p>
          <w:p w:rsidR="00FF4747" w:rsidRPr="00FF4747" w:rsidRDefault="00FF4747" w:rsidP="00FF4747">
            <w:pPr>
              <w:numPr>
                <w:ilvl w:val="0"/>
                <w:numId w:val="25"/>
              </w:numPr>
              <w:autoSpaceDE w:val="0"/>
              <w:autoSpaceDN w:val="0"/>
              <w:adjustRightInd w:val="0"/>
              <w:contextualSpacing/>
              <w:rPr>
                <w:sz w:val="22"/>
                <w:szCs w:val="22"/>
                <w:lang w:eastAsia="en-GB"/>
              </w:rPr>
            </w:pPr>
            <w:r w:rsidRPr="00FF4747">
              <w:rPr>
                <w:sz w:val="22"/>
                <w:szCs w:val="22"/>
                <w:lang w:eastAsia="en-GB"/>
              </w:rPr>
              <w:t>Framework consistently implemented across stages</w:t>
            </w:r>
          </w:p>
          <w:p w:rsidR="00FF4747" w:rsidRPr="00FF4747" w:rsidRDefault="00FF4747" w:rsidP="00FF4747">
            <w:pPr>
              <w:ind w:left="720"/>
              <w:contextualSpacing/>
              <w:rPr>
                <w:sz w:val="22"/>
                <w:szCs w:val="22"/>
                <w:lang w:eastAsia="en-GB"/>
              </w:rPr>
            </w:pPr>
          </w:p>
          <w:p w:rsidR="00FF4747" w:rsidRPr="00FF4747" w:rsidRDefault="00FF4747" w:rsidP="00FF4747">
            <w:pPr>
              <w:numPr>
                <w:ilvl w:val="0"/>
                <w:numId w:val="25"/>
              </w:numPr>
              <w:autoSpaceDE w:val="0"/>
              <w:autoSpaceDN w:val="0"/>
              <w:adjustRightInd w:val="0"/>
              <w:contextualSpacing/>
              <w:rPr>
                <w:sz w:val="22"/>
                <w:szCs w:val="22"/>
                <w:lang w:eastAsia="en-GB"/>
              </w:rPr>
            </w:pPr>
            <w:r w:rsidRPr="00FF4747">
              <w:rPr>
                <w:sz w:val="22"/>
                <w:szCs w:val="22"/>
                <w:lang w:eastAsia="en-GB"/>
              </w:rPr>
              <w:t>Resources audited, organised and bought</w:t>
            </w:r>
          </w:p>
          <w:p w:rsidR="00FF4747" w:rsidRPr="00FF4747" w:rsidRDefault="00FF4747" w:rsidP="00FF4747">
            <w:pPr>
              <w:ind w:left="720"/>
              <w:contextualSpacing/>
              <w:rPr>
                <w:sz w:val="22"/>
                <w:szCs w:val="22"/>
                <w:lang w:eastAsia="en-GB"/>
              </w:rPr>
            </w:pPr>
          </w:p>
          <w:p w:rsidR="00FF4747" w:rsidRPr="00FF4747" w:rsidRDefault="00FF4747" w:rsidP="00FF4747">
            <w:pPr>
              <w:numPr>
                <w:ilvl w:val="0"/>
                <w:numId w:val="25"/>
              </w:numPr>
              <w:autoSpaceDE w:val="0"/>
              <w:autoSpaceDN w:val="0"/>
              <w:adjustRightInd w:val="0"/>
              <w:contextualSpacing/>
              <w:rPr>
                <w:sz w:val="22"/>
                <w:szCs w:val="22"/>
                <w:lang w:eastAsia="en-GB"/>
              </w:rPr>
            </w:pPr>
            <w:r w:rsidRPr="00FF4747">
              <w:rPr>
                <w:sz w:val="22"/>
                <w:szCs w:val="22"/>
                <w:lang w:eastAsia="en-GB"/>
              </w:rPr>
              <w:t>Monitor progress</w:t>
            </w:r>
          </w:p>
          <w:p w:rsidR="00FF4747" w:rsidRPr="00FF4747" w:rsidRDefault="00FF4747" w:rsidP="00FF4747">
            <w:pPr>
              <w:ind w:left="720"/>
              <w:contextualSpacing/>
              <w:rPr>
                <w:sz w:val="22"/>
                <w:szCs w:val="22"/>
                <w:lang w:eastAsia="en-GB"/>
              </w:rPr>
            </w:pPr>
          </w:p>
          <w:p w:rsidR="00FF4747" w:rsidRPr="00FF4747" w:rsidRDefault="00FF4747" w:rsidP="00FF4747">
            <w:pPr>
              <w:numPr>
                <w:ilvl w:val="0"/>
                <w:numId w:val="25"/>
              </w:numPr>
              <w:autoSpaceDE w:val="0"/>
              <w:autoSpaceDN w:val="0"/>
              <w:adjustRightInd w:val="0"/>
              <w:contextualSpacing/>
              <w:rPr>
                <w:sz w:val="22"/>
                <w:szCs w:val="22"/>
                <w:lang w:eastAsia="en-GB"/>
              </w:rPr>
            </w:pPr>
            <w:r w:rsidRPr="00FF4747">
              <w:rPr>
                <w:sz w:val="22"/>
                <w:szCs w:val="22"/>
                <w:lang w:eastAsia="en-GB"/>
              </w:rPr>
              <w:t xml:space="preserve">Evaluate pupil confidence and enjoyment of Numeracy and Mathematics through pupil questionnaires </w:t>
            </w:r>
          </w:p>
          <w:p w:rsidR="00FF4747" w:rsidRPr="00FF4747" w:rsidRDefault="00FF4747" w:rsidP="00FF4747">
            <w:pPr>
              <w:ind w:left="720"/>
              <w:contextualSpacing/>
              <w:rPr>
                <w:sz w:val="22"/>
                <w:szCs w:val="22"/>
                <w:lang w:eastAsia="en-GB"/>
              </w:rPr>
            </w:pPr>
          </w:p>
          <w:p w:rsidR="00FF4747" w:rsidRPr="00FF4747" w:rsidRDefault="00FF4747" w:rsidP="00FF4747">
            <w:pPr>
              <w:numPr>
                <w:ilvl w:val="0"/>
                <w:numId w:val="25"/>
              </w:numPr>
              <w:autoSpaceDE w:val="0"/>
              <w:autoSpaceDN w:val="0"/>
              <w:adjustRightInd w:val="0"/>
              <w:contextualSpacing/>
              <w:rPr>
                <w:sz w:val="22"/>
                <w:szCs w:val="22"/>
                <w:lang w:eastAsia="en-GB"/>
              </w:rPr>
            </w:pPr>
            <w:r w:rsidRPr="00FF4747">
              <w:rPr>
                <w:sz w:val="22"/>
                <w:szCs w:val="22"/>
                <w:lang w:eastAsia="en-GB"/>
              </w:rPr>
              <w:t>Increased use of the Aberdeenshire’s ‘Developing Number Sense’ Glow page, as a means to sharing information, resources and examples of best practice.</w:t>
            </w:r>
          </w:p>
          <w:p w:rsidR="00FF4747" w:rsidRPr="00FF4747" w:rsidRDefault="00FF4747" w:rsidP="00FF4747">
            <w:pPr>
              <w:autoSpaceDE w:val="0"/>
              <w:autoSpaceDN w:val="0"/>
              <w:adjustRightInd w:val="0"/>
              <w:rPr>
                <w:sz w:val="22"/>
                <w:szCs w:val="22"/>
                <w:lang w:eastAsia="en-GB"/>
              </w:rPr>
            </w:pPr>
          </w:p>
        </w:tc>
        <w:tc>
          <w:tcPr>
            <w:tcW w:w="1647" w:type="dxa"/>
          </w:tcPr>
          <w:p w:rsidR="00FF4747" w:rsidRPr="00FF4747" w:rsidRDefault="00FF4747" w:rsidP="00FF4747">
            <w:pPr>
              <w:rPr>
                <w:sz w:val="22"/>
                <w:szCs w:val="22"/>
                <w:lang w:eastAsia="en-GB"/>
              </w:rPr>
            </w:pPr>
          </w:p>
          <w:p w:rsidR="00FF4747" w:rsidRPr="00FF4747" w:rsidRDefault="00FF4747" w:rsidP="00FF4747">
            <w:pPr>
              <w:rPr>
                <w:sz w:val="22"/>
                <w:szCs w:val="22"/>
                <w:lang w:eastAsia="en-GB"/>
              </w:rPr>
            </w:pPr>
            <w:r w:rsidRPr="00FF4747">
              <w:rPr>
                <w:sz w:val="22"/>
                <w:szCs w:val="22"/>
                <w:lang w:eastAsia="en-GB"/>
              </w:rPr>
              <w:t>HTs and Teaching Staff</w:t>
            </w: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r w:rsidRPr="00FF4747">
              <w:rPr>
                <w:sz w:val="22"/>
                <w:szCs w:val="22"/>
                <w:lang w:eastAsia="en-GB"/>
              </w:rPr>
              <w:t>All Staff</w:t>
            </w:r>
          </w:p>
          <w:p w:rsidR="00FF4747" w:rsidRPr="00FF4747" w:rsidRDefault="00FF4747" w:rsidP="00FF4747">
            <w:pPr>
              <w:rPr>
                <w:sz w:val="22"/>
                <w:szCs w:val="22"/>
                <w:lang w:eastAsia="en-GB"/>
              </w:rPr>
            </w:pPr>
            <w:r w:rsidRPr="00FF4747">
              <w:rPr>
                <w:sz w:val="22"/>
                <w:szCs w:val="22"/>
                <w:lang w:eastAsia="en-GB"/>
              </w:rPr>
              <w:br/>
            </w: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r w:rsidRPr="00FF4747">
              <w:rPr>
                <w:sz w:val="22"/>
                <w:szCs w:val="22"/>
                <w:lang w:eastAsia="en-GB"/>
              </w:rPr>
              <w:t>All Staff</w:t>
            </w: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roofErr w:type="spellStart"/>
            <w:r w:rsidRPr="00FF4747">
              <w:rPr>
                <w:sz w:val="22"/>
                <w:szCs w:val="22"/>
                <w:lang w:eastAsia="en-GB"/>
              </w:rPr>
              <w:t>Hts</w:t>
            </w:r>
            <w:proofErr w:type="spellEnd"/>
            <w:r w:rsidRPr="00FF4747">
              <w:rPr>
                <w:sz w:val="22"/>
                <w:szCs w:val="22"/>
                <w:lang w:eastAsia="en-GB"/>
              </w:rPr>
              <w:t xml:space="preserve"> and Teaching Staff</w:t>
            </w: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r w:rsidRPr="00FF4747">
              <w:rPr>
                <w:sz w:val="22"/>
                <w:szCs w:val="22"/>
                <w:lang w:eastAsia="en-GB"/>
              </w:rPr>
              <w:t>All Staff</w:t>
            </w: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r w:rsidRPr="00FF4747">
              <w:rPr>
                <w:sz w:val="22"/>
                <w:szCs w:val="22"/>
                <w:lang w:eastAsia="en-GB"/>
              </w:rPr>
              <w:t>All Staff</w:t>
            </w: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tc>
        <w:tc>
          <w:tcPr>
            <w:tcW w:w="1558" w:type="dxa"/>
          </w:tcPr>
          <w:p w:rsidR="00FF4747" w:rsidRPr="00FF4747" w:rsidRDefault="00FF4747" w:rsidP="00FF4747">
            <w:pPr>
              <w:rPr>
                <w:sz w:val="22"/>
                <w:szCs w:val="22"/>
                <w:lang w:eastAsia="en-GB"/>
              </w:rPr>
            </w:pPr>
          </w:p>
          <w:p w:rsidR="00FF4747" w:rsidRPr="00FF4747" w:rsidRDefault="00FF4747" w:rsidP="00FF4747">
            <w:pPr>
              <w:rPr>
                <w:sz w:val="22"/>
                <w:szCs w:val="22"/>
                <w:lang w:eastAsia="en-GB"/>
              </w:rPr>
            </w:pPr>
            <w:r w:rsidRPr="00FF4747">
              <w:rPr>
                <w:sz w:val="22"/>
                <w:szCs w:val="22"/>
                <w:lang w:eastAsia="en-GB"/>
              </w:rPr>
              <w:t>Term 2</w:t>
            </w: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p>
          <w:p w:rsidR="00FF4747" w:rsidRPr="00FF4747" w:rsidRDefault="00FF4747" w:rsidP="00FF4747">
            <w:pPr>
              <w:rPr>
                <w:sz w:val="22"/>
                <w:szCs w:val="22"/>
                <w:lang w:eastAsia="en-GB"/>
              </w:rPr>
            </w:pPr>
            <w:r w:rsidRPr="00FF4747">
              <w:rPr>
                <w:sz w:val="22"/>
                <w:szCs w:val="22"/>
                <w:lang w:eastAsia="en-GB"/>
              </w:rPr>
              <w:t>Term 3</w:t>
            </w:r>
          </w:p>
        </w:tc>
      </w:tr>
      <w:tr w:rsidR="00FF4747" w:rsidRPr="00FF4747" w:rsidTr="00FF4747">
        <w:tc>
          <w:tcPr>
            <w:tcW w:w="15026" w:type="dxa"/>
            <w:gridSpan w:val="6"/>
            <w:shd w:val="clear" w:color="auto" w:fill="BDD6EE"/>
          </w:tcPr>
          <w:p w:rsidR="00FF4747" w:rsidRPr="00FF4747" w:rsidRDefault="00FF4747" w:rsidP="00FF4747">
            <w:pPr>
              <w:jc w:val="center"/>
              <w:rPr>
                <w:b/>
                <w:lang w:eastAsia="en-GB"/>
              </w:rPr>
            </w:pPr>
            <w:r w:rsidRPr="00FF4747">
              <w:rPr>
                <w:b/>
                <w:lang w:eastAsia="en-GB"/>
              </w:rPr>
              <w:t>How will you measure success?</w:t>
            </w:r>
          </w:p>
        </w:tc>
      </w:tr>
      <w:tr w:rsidR="00FF4747" w:rsidRPr="00FF4747" w:rsidTr="00455524">
        <w:tc>
          <w:tcPr>
            <w:tcW w:w="15026" w:type="dxa"/>
            <w:gridSpan w:val="6"/>
          </w:tcPr>
          <w:p w:rsidR="00FF4747" w:rsidRPr="00FF4747" w:rsidRDefault="00FF4747" w:rsidP="00FF4747">
            <w:pPr>
              <w:numPr>
                <w:ilvl w:val="0"/>
                <w:numId w:val="23"/>
              </w:numPr>
              <w:contextualSpacing/>
              <w:rPr>
                <w:lang w:eastAsia="en-GB"/>
              </w:rPr>
            </w:pPr>
            <w:r w:rsidRPr="00FF4747">
              <w:rPr>
                <w:lang w:eastAsia="en-GB"/>
              </w:rPr>
              <w:t>Monitoring Tracking Attainment and Achievement</w:t>
            </w:r>
          </w:p>
          <w:p w:rsidR="00FF4747" w:rsidRPr="00FF4747" w:rsidRDefault="00FF4747" w:rsidP="00FF4747">
            <w:pPr>
              <w:numPr>
                <w:ilvl w:val="0"/>
                <w:numId w:val="23"/>
              </w:numPr>
              <w:contextualSpacing/>
              <w:rPr>
                <w:lang w:eastAsia="en-GB"/>
              </w:rPr>
            </w:pPr>
            <w:r w:rsidRPr="00FF4747">
              <w:rPr>
                <w:lang w:eastAsia="en-GB"/>
              </w:rPr>
              <w:t>Feedback from pupils and parents</w:t>
            </w:r>
          </w:p>
          <w:p w:rsidR="00FF4747" w:rsidRPr="00FF4747" w:rsidRDefault="00FF4747" w:rsidP="00FF4747">
            <w:pPr>
              <w:numPr>
                <w:ilvl w:val="0"/>
                <w:numId w:val="22"/>
              </w:numPr>
              <w:contextualSpacing/>
              <w:rPr>
                <w:lang w:eastAsia="en-GB"/>
              </w:rPr>
            </w:pPr>
            <w:r w:rsidRPr="00FF4747">
              <w:rPr>
                <w:lang w:eastAsia="en-GB"/>
              </w:rPr>
              <w:t>QIV</w:t>
            </w:r>
          </w:p>
          <w:p w:rsidR="00FF4747" w:rsidRPr="00FF4747" w:rsidRDefault="00FF4747" w:rsidP="00FF4747">
            <w:pPr>
              <w:rPr>
                <w:lang w:eastAsia="en-GB"/>
              </w:rPr>
            </w:pPr>
          </w:p>
        </w:tc>
      </w:tr>
      <w:tr w:rsidR="00FF4747" w:rsidRPr="00FF4747" w:rsidTr="00FF4747">
        <w:tc>
          <w:tcPr>
            <w:tcW w:w="15026" w:type="dxa"/>
            <w:gridSpan w:val="6"/>
            <w:shd w:val="clear" w:color="auto" w:fill="BDD6EE"/>
          </w:tcPr>
          <w:p w:rsidR="00FF4747" w:rsidRPr="00FF4747" w:rsidRDefault="00FF4747" w:rsidP="00FF4747">
            <w:pPr>
              <w:jc w:val="center"/>
              <w:rPr>
                <w:b/>
                <w:lang w:eastAsia="en-GB"/>
              </w:rPr>
            </w:pPr>
            <w:r w:rsidRPr="00FF4747">
              <w:rPr>
                <w:b/>
                <w:lang w:eastAsia="en-GB"/>
              </w:rPr>
              <w:lastRenderedPageBreak/>
              <w:t>PROGRESS  CHECK/COMMENTS/NEXT STEPS</w:t>
            </w:r>
          </w:p>
        </w:tc>
      </w:tr>
      <w:tr w:rsidR="00FF4747" w:rsidRPr="00FF4747" w:rsidTr="00455524">
        <w:tc>
          <w:tcPr>
            <w:tcW w:w="2552" w:type="dxa"/>
          </w:tcPr>
          <w:p w:rsidR="00FF4747" w:rsidRPr="00FF4747" w:rsidRDefault="00FF4747" w:rsidP="00FF4747">
            <w:pPr>
              <w:rPr>
                <w:lang w:eastAsia="en-GB"/>
              </w:rPr>
            </w:pPr>
            <w:r w:rsidRPr="00FF4747">
              <w:rPr>
                <w:lang w:eastAsia="en-GB"/>
              </w:rPr>
              <w:t>Date:</w:t>
            </w:r>
          </w:p>
          <w:p w:rsidR="00FF4747" w:rsidRPr="00FF4747" w:rsidRDefault="00FF4747" w:rsidP="00FF4747">
            <w:pPr>
              <w:rPr>
                <w:lang w:eastAsia="en-GB"/>
              </w:rPr>
            </w:pPr>
          </w:p>
        </w:tc>
        <w:tc>
          <w:tcPr>
            <w:tcW w:w="12474" w:type="dxa"/>
            <w:gridSpan w:val="5"/>
          </w:tcPr>
          <w:p w:rsidR="00FF4747" w:rsidRPr="00FF4747" w:rsidRDefault="00FF4747" w:rsidP="00FF4747">
            <w:pPr>
              <w:rPr>
                <w:lang w:eastAsia="en-GB"/>
              </w:rPr>
            </w:pPr>
          </w:p>
        </w:tc>
      </w:tr>
      <w:tr w:rsidR="00FF4747" w:rsidRPr="00FF4747" w:rsidTr="00455524">
        <w:tc>
          <w:tcPr>
            <w:tcW w:w="2552" w:type="dxa"/>
          </w:tcPr>
          <w:p w:rsidR="00FF4747" w:rsidRPr="00FF4747" w:rsidRDefault="00FF4747" w:rsidP="00FF4747">
            <w:pPr>
              <w:rPr>
                <w:lang w:eastAsia="en-GB"/>
              </w:rPr>
            </w:pPr>
            <w:r w:rsidRPr="00FF4747">
              <w:rPr>
                <w:lang w:eastAsia="en-GB"/>
              </w:rPr>
              <w:t>Date:</w:t>
            </w:r>
          </w:p>
          <w:p w:rsidR="00FF4747" w:rsidRPr="00FF4747" w:rsidRDefault="00FF4747" w:rsidP="00FF4747">
            <w:pPr>
              <w:rPr>
                <w:lang w:eastAsia="en-GB"/>
              </w:rPr>
            </w:pPr>
          </w:p>
        </w:tc>
        <w:tc>
          <w:tcPr>
            <w:tcW w:w="12474" w:type="dxa"/>
            <w:gridSpan w:val="5"/>
          </w:tcPr>
          <w:p w:rsidR="00FF4747" w:rsidRPr="00FF4747" w:rsidRDefault="00FF4747" w:rsidP="00FF4747">
            <w:pPr>
              <w:rPr>
                <w:lang w:eastAsia="en-GB"/>
              </w:rPr>
            </w:pPr>
          </w:p>
        </w:tc>
      </w:tr>
      <w:tr w:rsidR="00FF4747" w:rsidRPr="00FF4747" w:rsidTr="00455524">
        <w:tc>
          <w:tcPr>
            <w:tcW w:w="2552" w:type="dxa"/>
          </w:tcPr>
          <w:p w:rsidR="00FF4747" w:rsidRPr="00FF4747" w:rsidRDefault="00FF4747" w:rsidP="00FF4747">
            <w:pPr>
              <w:rPr>
                <w:lang w:eastAsia="en-GB"/>
              </w:rPr>
            </w:pPr>
            <w:r w:rsidRPr="00FF4747">
              <w:rPr>
                <w:lang w:eastAsia="en-GB"/>
              </w:rPr>
              <w:t>Date:</w:t>
            </w:r>
          </w:p>
          <w:p w:rsidR="00FF4747" w:rsidRPr="00FF4747" w:rsidRDefault="00FF4747" w:rsidP="00FF4747">
            <w:pPr>
              <w:rPr>
                <w:lang w:eastAsia="en-GB"/>
              </w:rPr>
            </w:pPr>
          </w:p>
        </w:tc>
        <w:tc>
          <w:tcPr>
            <w:tcW w:w="12474" w:type="dxa"/>
            <w:gridSpan w:val="5"/>
          </w:tcPr>
          <w:p w:rsidR="00FF4747" w:rsidRPr="00FF4747" w:rsidRDefault="00FF4747" w:rsidP="00FF4747">
            <w:pPr>
              <w:rPr>
                <w:lang w:eastAsia="en-GB"/>
              </w:rPr>
            </w:pPr>
          </w:p>
        </w:tc>
      </w:tr>
      <w:tr w:rsidR="00FF4747" w:rsidRPr="00FF4747" w:rsidTr="00455524">
        <w:tc>
          <w:tcPr>
            <w:tcW w:w="2552" w:type="dxa"/>
          </w:tcPr>
          <w:p w:rsidR="00FF4747" w:rsidRPr="00FF4747" w:rsidRDefault="00FF4747" w:rsidP="00FF4747">
            <w:pPr>
              <w:rPr>
                <w:lang w:eastAsia="en-GB"/>
              </w:rPr>
            </w:pPr>
            <w:r w:rsidRPr="00FF4747">
              <w:rPr>
                <w:lang w:eastAsia="en-GB"/>
              </w:rPr>
              <w:t>Date:</w:t>
            </w:r>
          </w:p>
          <w:p w:rsidR="00FF4747" w:rsidRPr="00FF4747" w:rsidRDefault="00FF4747" w:rsidP="00FF4747">
            <w:pPr>
              <w:rPr>
                <w:lang w:eastAsia="en-GB"/>
              </w:rPr>
            </w:pPr>
          </w:p>
        </w:tc>
        <w:tc>
          <w:tcPr>
            <w:tcW w:w="12474" w:type="dxa"/>
            <w:gridSpan w:val="5"/>
          </w:tcPr>
          <w:p w:rsidR="00FF4747" w:rsidRPr="00FF4747" w:rsidRDefault="00FF4747" w:rsidP="00FF4747">
            <w:pPr>
              <w:rPr>
                <w:lang w:eastAsia="en-GB"/>
              </w:rPr>
            </w:pPr>
          </w:p>
        </w:tc>
      </w:tr>
    </w:tbl>
    <w:p w:rsidR="00EF7EC4" w:rsidRDefault="00EF7EC4"/>
    <w:p w:rsidR="007E18A1" w:rsidRDefault="006D131D" w:rsidP="00A51510">
      <w:r>
        <w:br w:type="page"/>
      </w:r>
    </w:p>
    <w:p w:rsidR="00421767" w:rsidRDefault="00421767" w:rsidP="00A51510"/>
    <w:tbl>
      <w:tblPr>
        <w:tblStyle w:val="TableGrid"/>
        <w:tblW w:w="15026" w:type="dxa"/>
        <w:tblInd w:w="-572" w:type="dxa"/>
        <w:tblLook w:val="04A0" w:firstRow="1" w:lastRow="0" w:firstColumn="1" w:lastColumn="0" w:noHBand="0" w:noVBand="1"/>
      </w:tblPr>
      <w:tblGrid>
        <w:gridCol w:w="2546"/>
        <w:gridCol w:w="537"/>
        <w:gridCol w:w="2278"/>
        <w:gridCol w:w="6399"/>
        <w:gridCol w:w="1708"/>
        <w:gridCol w:w="1558"/>
      </w:tblGrid>
      <w:tr w:rsidR="00D557F7" w:rsidRPr="00D557F7" w:rsidTr="00D557F7">
        <w:tc>
          <w:tcPr>
            <w:tcW w:w="2552" w:type="dxa"/>
            <w:shd w:val="clear" w:color="auto" w:fill="BDD6EE"/>
          </w:tcPr>
          <w:p w:rsidR="00D557F7" w:rsidRPr="00D557F7" w:rsidRDefault="00D557F7" w:rsidP="00D557F7">
            <w:pPr>
              <w:rPr>
                <w:b/>
                <w:lang w:eastAsia="en-GB"/>
              </w:rPr>
            </w:pPr>
            <w:r w:rsidRPr="00D557F7">
              <w:rPr>
                <w:b/>
                <w:lang w:eastAsia="en-GB"/>
              </w:rPr>
              <w:t xml:space="preserve">Improvement Priority No.  </w:t>
            </w:r>
          </w:p>
        </w:tc>
        <w:tc>
          <w:tcPr>
            <w:tcW w:w="538" w:type="dxa"/>
          </w:tcPr>
          <w:p w:rsidR="00D557F7" w:rsidRPr="00D557F7" w:rsidRDefault="00D557F7" w:rsidP="00D557F7">
            <w:pPr>
              <w:rPr>
                <w:b/>
                <w:lang w:eastAsia="en-GB"/>
              </w:rPr>
            </w:pPr>
            <w:r w:rsidRPr="00D557F7">
              <w:rPr>
                <w:b/>
                <w:lang w:eastAsia="en-GB"/>
              </w:rPr>
              <w:t>2</w:t>
            </w:r>
          </w:p>
        </w:tc>
        <w:tc>
          <w:tcPr>
            <w:tcW w:w="11936" w:type="dxa"/>
            <w:gridSpan w:val="4"/>
          </w:tcPr>
          <w:p w:rsidR="00D557F7" w:rsidRPr="00D557F7" w:rsidRDefault="00D557F7" w:rsidP="00D557F7">
            <w:pPr>
              <w:rPr>
                <w:b/>
                <w:lang w:eastAsia="en-GB"/>
              </w:rPr>
            </w:pPr>
            <w:r w:rsidRPr="00D557F7">
              <w:rPr>
                <w:b/>
                <w:lang w:eastAsia="en-GB"/>
              </w:rPr>
              <w:t>GIRFEC</w:t>
            </w:r>
          </w:p>
        </w:tc>
      </w:tr>
      <w:tr w:rsidR="00D557F7" w:rsidRPr="00D557F7" w:rsidTr="00D557F7">
        <w:tc>
          <w:tcPr>
            <w:tcW w:w="5387" w:type="dxa"/>
            <w:gridSpan w:val="3"/>
            <w:shd w:val="clear" w:color="auto" w:fill="BDD6EE"/>
          </w:tcPr>
          <w:p w:rsidR="00D557F7" w:rsidRPr="00D557F7" w:rsidRDefault="00D557F7" w:rsidP="00D557F7">
            <w:pPr>
              <w:rPr>
                <w:b/>
                <w:lang w:eastAsia="en-GB"/>
              </w:rPr>
            </w:pPr>
            <w:r w:rsidRPr="00D557F7">
              <w:rPr>
                <w:b/>
                <w:lang w:eastAsia="en-GB"/>
              </w:rPr>
              <w:t>Intended Outcome(s)/Impact</w:t>
            </w:r>
          </w:p>
        </w:tc>
        <w:tc>
          <w:tcPr>
            <w:tcW w:w="6434" w:type="dxa"/>
            <w:shd w:val="clear" w:color="auto" w:fill="BDD6EE"/>
          </w:tcPr>
          <w:p w:rsidR="00D557F7" w:rsidRPr="00D557F7" w:rsidRDefault="00D557F7" w:rsidP="00D557F7">
            <w:pPr>
              <w:rPr>
                <w:b/>
                <w:lang w:eastAsia="en-GB"/>
              </w:rPr>
            </w:pPr>
            <w:r w:rsidRPr="00D557F7">
              <w:rPr>
                <w:b/>
                <w:lang w:eastAsia="en-GB"/>
              </w:rPr>
              <w:t>Actions</w:t>
            </w:r>
          </w:p>
        </w:tc>
        <w:tc>
          <w:tcPr>
            <w:tcW w:w="1647" w:type="dxa"/>
            <w:shd w:val="clear" w:color="auto" w:fill="BDD6EE"/>
          </w:tcPr>
          <w:p w:rsidR="00D557F7" w:rsidRPr="00D557F7" w:rsidRDefault="00D557F7" w:rsidP="00D557F7">
            <w:pPr>
              <w:rPr>
                <w:b/>
                <w:lang w:eastAsia="en-GB"/>
              </w:rPr>
            </w:pPr>
            <w:r w:rsidRPr="00D557F7">
              <w:rPr>
                <w:b/>
                <w:lang w:eastAsia="en-GB"/>
              </w:rPr>
              <w:t>Staff/people involved</w:t>
            </w:r>
          </w:p>
        </w:tc>
        <w:tc>
          <w:tcPr>
            <w:tcW w:w="1558" w:type="dxa"/>
            <w:shd w:val="clear" w:color="auto" w:fill="BDD6EE"/>
          </w:tcPr>
          <w:p w:rsidR="00D557F7" w:rsidRPr="00D557F7" w:rsidRDefault="00D557F7" w:rsidP="00D557F7">
            <w:pPr>
              <w:rPr>
                <w:b/>
                <w:lang w:eastAsia="en-GB"/>
              </w:rPr>
            </w:pPr>
            <w:r w:rsidRPr="00D557F7">
              <w:rPr>
                <w:b/>
                <w:lang w:eastAsia="en-GB"/>
              </w:rPr>
              <w:t>Timescales</w:t>
            </w:r>
          </w:p>
          <w:p w:rsidR="00D557F7" w:rsidRPr="00D557F7" w:rsidRDefault="00D557F7" w:rsidP="00D557F7">
            <w:pPr>
              <w:rPr>
                <w:b/>
                <w:lang w:eastAsia="en-GB"/>
              </w:rPr>
            </w:pPr>
          </w:p>
        </w:tc>
      </w:tr>
      <w:tr w:rsidR="00D557F7" w:rsidRPr="00D557F7" w:rsidTr="00455524">
        <w:trPr>
          <w:trHeight w:val="983"/>
        </w:trPr>
        <w:tc>
          <w:tcPr>
            <w:tcW w:w="5387" w:type="dxa"/>
            <w:gridSpan w:val="3"/>
          </w:tcPr>
          <w:p w:rsidR="00D557F7" w:rsidRPr="00D557F7" w:rsidRDefault="00D557F7" w:rsidP="00D557F7">
            <w:pPr>
              <w:rPr>
                <w:sz w:val="22"/>
                <w:szCs w:val="22"/>
              </w:rPr>
            </w:pPr>
            <w:r w:rsidRPr="00D557F7">
              <w:rPr>
                <w:rFonts w:cs="Arial"/>
                <w:color w:val="000000"/>
                <w:sz w:val="22"/>
                <w:szCs w:val="22"/>
                <w:lang w:eastAsia="en-GB"/>
              </w:rPr>
              <w:br/>
            </w:r>
            <w:r w:rsidRPr="00D557F7">
              <w:rPr>
                <w:b/>
                <w:sz w:val="22"/>
                <w:szCs w:val="22"/>
              </w:rPr>
              <w:t>Dyslexia Toolkit</w:t>
            </w:r>
          </w:p>
          <w:p w:rsidR="00D557F7" w:rsidRPr="00D557F7" w:rsidRDefault="00D557F7" w:rsidP="00D557F7">
            <w:pPr>
              <w:numPr>
                <w:ilvl w:val="0"/>
                <w:numId w:val="27"/>
              </w:numPr>
              <w:contextualSpacing/>
              <w:rPr>
                <w:sz w:val="22"/>
                <w:szCs w:val="22"/>
              </w:rPr>
            </w:pPr>
            <w:r w:rsidRPr="00D557F7">
              <w:rPr>
                <w:sz w:val="22"/>
                <w:szCs w:val="22"/>
              </w:rPr>
              <w:t>Early signs of difficulty in literacy development identified and appropriate teaching and support given</w:t>
            </w:r>
          </w:p>
          <w:p w:rsidR="00D557F7" w:rsidRPr="00D557F7" w:rsidRDefault="00D557F7" w:rsidP="00D557F7">
            <w:pPr>
              <w:numPr>
                <w:ilvl w:val="0"/>
                <w:numId w:val="27"/>
              </w:numPr>
              <w:contextualSpacing/>
              <w:rPr>
                <w:sz w:val="22"/>
                <w:szCs w:val="22"/>
              </w:rPr>
            </w:pPr>
            <w:r w:rsidRPr="00D557F7">
              <w:rPr>
                <w:sz w:val="22"/>
                <w:szCs w:val="22"/>
              </w:rPr>
              <w:t>Pupils equipped with strategies in literacy, resulting in raised attainment</w:t>
            </w:r>
          </w:p>
          <w:p w:rsidR="00D557F7" w:rsidRPr="00D557F7" w:rsidRDefault="00D557F7" w:rsidP="00D557F7">
            <w:pPr>
              <w:autoSpaceDE w:val="0"/>
              <w:autoSpaceDN w:val="0"/>
              <w:adjustRightInd w:val="0"/>
            </w:pPr>
          </w:p>
          <w:p w:rsidR="00D557F7" w:rsidRPr="00D557F7" w:rsidRDefault="00D557F7" w:rsidP="00D557F7">
            <w:pPr>
              <w:autoSpaceDE w:val="0"/>
              <w:autoSpaceDN w:val="0"/>
              <w:adjustRightInd w:val="0"/>
            </w:pPr>
          </w:p>
          <w:p w:rsidR="00D557F7" w:rsidRPr="00D557F7" w:rsidRDefault="00D557F7" w:rsidP="00D557F7">
            <w:pPr>
              <w:spacing w:line="270" w:lineRule="atLeast"/>
              <w:rPr>
                <w:rFonts w:cs="Arial"/>
                <w:b/>
                <w:sz w:val="22"/>
                <w:szCs w:val="22"/>
                <w:lang w:eastAsia="en-GB"/>
              </w:rPr>
            </w:pPr>
            <w:r w:rsidRPr="00D557F7">
              <w:rPr>
                <w:rFonts w:cs="Arial"/>
                <w:b/>
                <w:sz w:val="22"/>
                <w:szCs w:val="22"/>
                <w:lang w:eastAsia="en-GB"/>
              </w:rPr>
              <w:t>GIRFEC Assessment and Action Planning</w:t>
            </w:r>
          </w:p>
          <w:p w:rsidR="00D557F7" w:rsidRPr="00D557F7" w:rsidRDefault="00D557F7" w:rsidP="00D557F7">
            <w:pPr>
              <w:numPr>
                <w:ilvl w:val="0"/>
                <w:numId w:val="28"/>
              </w:numPr>
              <w:spacing w:line="270" w:lineRule="atLeast"/>
              <w:contextualSpacing/>
              <w:rPr>
                <w:rFonts w:cs="Arial"/>
                <w:sz w:val="22"/>
                <w:szCs w:val="22"/>
                <w:lang w:eastAsia="en-GB"/>
              </w:rPr>
            </w:pPr>
            <w:r w:rsidRPr="00D557F7">
              <w:rPr>
                <w:rFonts w:cs="Arial"/>
                <w:sz w:val="22"/>
                <w:szCs w:val="22"/>
                <w:lang w:eastAsia="en-GB"/>
              </w:rPr>
              <w:t>Children and families have consistent coordinated support when they need it</w:t>
            </w:r>
          </w:p>
          <w:p w:rsidR="00D557F7" w:rsidRPr="00D557F7" w:rsidRDefault="00D557F7" w:rsidP="00D557F7">
            <w:pPr>
              <w:numPr>
                <w:ilvl w:val="0"/>
                <w:numId w:val="28"/>
              </w:numPr>
              <w:spacing w:line="270" w:lineRule="atLeast"/>
              <w:contextualSpacing/>
              <w:rPr>
                <w:rFonts w:cs="Arial"/>
                <w:sz w:val="22"/>
                <w:szCs w:val="22"/>
                <w:lang w:eastAsia="en-GB"/>
              </w:rPr>
            </w:pPr>
            <w:r w:rsidRPr="00D557F7">
              <w:rPr>
                <w:rFonts w:cs="Arial"/>
                <w:sz w:val="22"/>
                <w:szCs w:val="22"/>
                <w:lang w:eastAsia="en-GB"/>
              </w:rPr>
              <w:t>Early intervention to ensure all children achieve their full potential</w:t>
            </w:r>
          </w:p>
          <w:p w:rsidR="00D557F7" w:rsidRPr="00D557F7" w:rsidRDefault="00D557F7" w:rsidP="00D557F7">
            <w:pPr>
              <w:numPr>
                <w:ilvl w:val="0"/>
                <w:numId w:val="28"/>
              </w:numPr>
              <w:spacing w:line="270" w:lineRule="atLeast"/>
              <w:contextualSpacing/>
              <w:rPr>
                <w:rFonts w:cs="Arial"/>
                <w:sz w:val="22"/>
                <w:szCs w:val="22"/>
                <w:lang w:eastAsia="en-GB"/>
              </w:rPr>
            </w:pPr>
            <w:r w:rsidRPr="00D557F7">
              <w:rPr>
                <w:rFonts w:cs="Arial"/>
                <w:sz w:val="22"/>
                <w:szCs w:val="22"/>
                <w:lang w:eastAsia="en-GB"/>
              </w:rPr>
              <w:t>Effective joint working and collaboration to improve children’s outcomes</w:t>
            </w:r>
          </w:p>
          <w:p w:rsidR="00D557F7" w:rsidRPr="00D557F7" w:rsidRDefault="00D557F7" w:rsidP="00D557F7">
            <w:pPr>
              <w:numPr>
                <w:ilvl w:val="0"/>
                <w:numId w:val="28"/>
              </w:numPr>
              <w:spacing w:line="270" w:lineRule="atLeast"/>
              <w:contextualSpacing/>
              <w:rPr>
                <w:rFonts w:cs="Arial"/>
                <w:sz w:val="22"/>
                <w:szCs w:val="22"/>
                <w:lang w:eastAsia="en-GB"/>
              </w:rPr>
            </w:pPr>
            <w:r w:rsidRPr="00D557F7">
              <w:rPr>
                <w:rFonts w:cs="Arial"/>
                <w:sz w:val="22"/>
                <w:szCs w:val="22"/>
                <w:lang w:eastAsia="en-GB"/>
              </w:rPr>
              <w:t>Ensure a single and/or planning process  is in place for children</w:t>
            </w:r>
          </w:p>
          <w:p w:rsidR="00D557F7" w:rsidRPr="00D557F7" w:rsidRDefault="00D557F7" w:rsidP="00D557F7">
            <w:pPr>
              <w:spacing w:line="270" w:lineRule="atLeast"/>
              <w:rPr>
                <w:rFonts w:cs="Arial"/>
                <w:sz w:val="22"/>
                <w:szCs w:val="22"/>
                <w:lang w:eastAsia="en-GB"/>
              </w:rPr>
            </w:pPr>
          </w:p>
          <w:p w:rsidR="00D557F7" w:rsidRPr="00D557F7" w:rsidRDefault="00D557F7" w:rsidP="00D557F7">
            <w:pPr>
              <w:spacing w:line="270" w:lineRule="atLeast"/>
              <w:rPr>
                <w:rFonts w:cs="Arial"/>
                <w:sz w:val="22"/>
                <w:szCs w:val="22"/>
                <w:lang w:eastAsia="en-GB"/>
              </w:rPr>
            </w:pPr>
          </w:p>
          <w:p w:rsidR="00D557F7" w:rsidRPr="00D557F7" w:rsidRDefault="00D557F7" w:rsidP="00D557F7">
            <w:pPr>
              <w:spacing w:line="270" w:lineRule="atLeast"/>
              <w:rPr>
                <w:rFonts w:cs="Arial"/>
                <w:sz w:val="22"/>
                <w:szCs w:val="22"/>
                <w:lang w:eastAsia="en-GB"/>
              </w:rPr>
            </w:pPr>
          </w:p>
          <w:p w:rsidR="00D557F7" w:rsidRPr="00D557F7" w:rsidRDefault="00D557F7" w:rsidP="00D557F7">
            <w:pPr>
              <w:spacing w:line="270" w:lineRule="atLeast"/>
              <w:rPr>
                <w:rFonts w:cs="Arial"/>
                <w:sz w:val="22"/>
                <w:szCs w:val="22"/>
                <w:lang w:eastAsia="en-GB"/>
              </w:rPr>
            </w:pPr>
          </w:p>
          <w:p w:rsidR="00D557F7" w:rsidRPr="00D557F7" w:rsidRDefault="00D557F7" w:rsidP="00D557F7">
            <w:pPr>
              <w:spacing w:line="270" w:lineRule="atLeast"/>
              <w:rPr>
                <w:rFonts w:cs="Arial"/>
                <w:sz w:val="22"/>
                <w:szCs w:val="22"/>
                <w:lang w:eastAsia="en-GB"/>
              </w:rPr>
            </w:pPr>
          </w:p>
          <w:p w:rsidR="00D557F7" w:rsidRPr="00D557F7" w:rsidRDefault="00D557F7" w:rsidP="00D557F7">
            <w:pPr>
              <w:rPr>
                <w:b/>
                <w:sz w:val="22"/>
                <w:szCs w:val="22"/>
              </w:rPr>
            </w:pPr>
            <w:r w:rsidRPr="00D557F7">
              <w:rPr>
                <w:b/>
                <w:sz w:val="22"/>
                <w:szCs w:val="22"/>
              </w:rPr>
              <w:t>Chronologies</w:t>
            </w:r>
          </w:p>
          <w:p w:rsidR="00D557F7" w:rsidRPr="00D557F7" w:rsidRDefault="00D557F7" w:rsidP="00D557F7">
            <w:pPr>
              <w:numPr>
                <w:ilvl w:val="0"/>
                <w:numId w:val="29"/>
              </w:numPr>
              <w:contextualSpacing/>
              <w:rPr>
                <w:sz w:val="22"/>
                <w:szCs w:val="22"/>
              </w:rPr>
            </w:pPr>
            <w:r w:rsidRPr="00D557F7">
              <w:rPr>
                <w:sz w:val="22"/>
                <w:szCs w:val="22"/>
              </w:rPr>
              <w:t>Chronologies with updated, appropriate information in place to  inform decision making</w:t>
            </w:r>
          </w:p>
          <w:p w:rsidR="00D557F7" w:rsidRPr="00D557F7" w:rsidRDefault="00D557F7" w:rsidP="00D557F7">
            <w:pPr>
              <w:rPr>
                <w:b/>
                <w:sz w:val="22"/>
                <w:szCs w:val="22"/>
              </w:rPr>
            </w:pPr>
            <w:r w:rsidRPr="00D557F7">
              <w:rPr>
                <w:b/>
                <w:sz w:val="22"/>
                <w:szCs w:val="22"/>
              </w:rPr>
              <w:t>Named Person</w:t>
            </w:r>
          </w:p>
          <w:p w:rsidR="00D557F7" w:rsidRPr="00D557F7" w:rsidRDefault="00D557F7" w:rsidP="00D557F7">
            <w:pPr>
              <w:numPr>
                <w:ilvl w:val="0"/>
                <w:numId w:val="29"/>
              </w:numPr>
              <w:contextualSpacing/>
              <w:rPr>
                <w:sz w:val="22"/>
                <w:szCs w:val="22"/>
              </w:rPr>
            </w:pPr>
            <w:r w:rsidRPr="00D557F7">
              <w:rPr>
                <w:sz w:val="22"/>
                <w:szCs w:val="22"/>
              </w:rPr>
              <w:t>Clarity on the roles and responsibilities of the Named Person.</w:t>
            </w:r>
          </w:p>
          <w:p w:rsidR="00D557F7" w:rsidRPr="00D557F7" w:rsidRDefault="00D557F7" w:rsidP="00D557F7">
            <w:pPr>
              <w:rPr>
                <w:sz w:val="22"/>
                <w:szCs w:val="22"/>
                <w:lang w:eastAsia="en-GB"/>
              </w:rPr>
            </w:pPr>
          </w:p>
        </w:tc>
        <w:tc>
          <w:tcPr>
            <w:tcW w:w="6434" w:type="dxa"/>
          </w:tcPr>
          <w:p w:rsidR="00D557F7" w:rsidRPr="00D557F7" w:rsidRDefault="00D557F7" w:rsidP="00D557F7">
            <w:pPr>
              <w:autoSpaceDE w:val="0"/>
              <w:autoSpaceDN w:val="0"/>
              <w:adjustRightInd w:val="0"/>
              <w:rPr>
                <w:rFonts w:cs="Arial"/>
                <w:color w:val="000000"/>
                <w:sz w:val="22"/>
                <w:szCs w:val="22"/>
                <w:lang w:eastAsia="en-GB"/>
              </w:rPr>
            </w:pPr>
          </w:p>
          <w:p w:rsidR="00D557F7" w:rsidRPr="00907A3C" w:rsidRDefault="00D557F7" w:rsidP="00D557F7">
            <w:pPr>
              <w:numPr>
                <w:ilvl w:val="0"/>
                <w:numId w:val="26"/>
              </w:numPr>
              <w:autoSpaceDE w:val="0"/>
              <w:autoSpaceDN w:val="0"/>
              <w:adjustRightInd w:val="0"/>
              <w:contextualSpacing/>
              <w:rPr>
                <w:rFonts w:cs="Arial"/>
                <w:sz w:val="22"/>
                <w:szCs w:val="22"/>
                <w:lang w:eastAsia="en-GB"/>
              </w:rPr>
            </w:pPr>
            <w:r w:rsidRPr="00907A3C">
              <w:rPr>
                <w:rFonts w:cs="Arial"/>
                <w:sz w:val="22"/>
                <w:szCs w:val="22"/>
                <w:lang w:eastAsia="en-GB"/>
              </w:rPr>
              <w:t>Implementation of the Dyslexia Toolkit staged approach throughout the school</w:t>
            </w:r>
          </w:p>
          <w:p w:rsidR="00D557F7" w:rsidRPr="00907A3C" w:rsidRDefault="00D557F7" w:rsidP="00D557F7">
            <w:pPr>
              <w:autoSpaceDE w:val="0"/>
              <w:autoSpaceDN w:val="0"/>
              <w:adjustRightInd w:val="0"/>
              <w:rPr>
                <w:rFonts w:cs="Arial"/>
                <w:sz w:val="22"/>
                <w:szCs w:val="22"/>
                <w:lang w:eastAsia="en-GB"/>
              </w:rPr>
            </w:pPr>
          </w:p>
          <w:p w:rsidR="00D557F7" w:rsidRPr="00907A3C" w:rsidRDefault="00D557F7" w:rsidP="00D557F7">
            <w:pPr>
              <w:autoSpaceDE w:val="0"/>
              <w:autoSpaceDN w:val="0"/>
              <w:adjustRightInd w:val="0"/>
              <w:rPr>
                <w:rFonts w:cs="Arial"/>
                <w:sz w:val="22"/>
                <w:szCs w:val="22"/>
                <w:lang w:eastAsia="en-GB"/>
              </w:rPr>
            </w:pPr>
          </w:p>
          <w:p w:rsidR="00D557F7" w:rsidRPr="00907A3C" w:rsidRDefault="00D557F7" w:rsidP="00D557F7">
            <w:pPr>
              <w:autoSpaceDE w:val="0"/>
              <w:autoSpaceDN w:val="0"/>
              <w:adjustRightInd w:val="0"/>
              <w:rPr>
                <w:rFonts w:cs="Arial"/>
                <w:sz w:val="22"/>
                <w:szCs w:val="22"/>
                <w:lang w:eastAsia="en-GB"/>
              </w:rPr>
            </w:pPr>
          </w:p>
          <w:p w:rsidR="00D557F7" w:rsidRPr="00907A3C" w:rsidRDefault="00D557F7" w:rsidP="00D557F7">
            <w:pPr>
              <w:autoSpaceDE w:val="0"/>
              <w:autoSpaceDN w:val="0"/>
              <w:adjustRightInd w:val="0"/>
              <w:rPr>
                <w:rFonts w:cs="Arial"/>
                <w:sz w:val="22"/>
                <w:szCs w:val="22"/>
                <w:lang w:eastAsia="en-GB"/>
              </w:rPr>
            </w:pPr>
          </w:p>
          <w:p w:rsidR="00D557F7" w:rsidRPr="00907A3C" w:rsidRDefault="00D557F7" w:rsidP="00D557F7">
            <w:pPr>
              <w:autoSpaceDE w:val="0"/>
              <w:autoSpaceDN w:val="0"/>
              <w:adjustRightInd w:val="0"/>
              <w:rPr>
                <w:rFonts w:cs="Arial"/>
                <w:sz w:val="22"/>
                <w:szCs w:val="22"/>
                <w:lang w:eastAsia="en-GB"/>
              </w:rPr>
            </w:pPr>
          </w:p>
          <w:p w:rsidR="00D557F7" w:rsidRPr="00907A3C" w:rsidRDefault="00D557F7" w:rsidP="00D557F7">
            <w:pPr>
              <w:autoSpaceDE w:val="0"/>
              <w:autoSpaceDN w:val="0"/>
              <w:adjustRightInd w:val="0"/>
              <w:rPr>
                <w:rFonts w:cs="Arial"/>
                <w:sz w:val="22"/>
                <w:szCs w:val="22"/>
                <w:lang w:eastAsia="en-GB"/>
              </w:rPr>
            </w:pPr>
          </w:p>
          <w:p w:rsidR="00D557F7" w:rsidRPr="00907A3C" w:rsidRDefault="00D557F7" w:rsidP="00D557F7">
            <w:pPr>
              <w:numPr>
                <w:ilvl w:val="0"/>
                <w:numId w:val="26"/>
              </w:numPr>
              <w:contextualSpacing/>
              <w:rPr>
                <w:rFonts w:cs="Arial"/>
                <w:sz w:val="22"/>
                <w:szCs w:val="22"/>
                <w:lang w:eastAsia="en-GB"/>
              </w:rPr>
            </w:pPr>
            <w:r w:rsidRPr="00907A3C">
              <w:rPr>
                <w:rFonts w:cs="Arial"/>
                <w:sz w:val="22"/>
                <w:szCs w:val="22"/>
                <w:lang w:eastAsia="en-GB"/>
              </w:rPr>
              <w:t>GIRFEC modules 1-6 training - ‘Guide to GIRFEC Assessment and Action Planning in Aberdeenshire’ – responsibilities, procedures and paperwork</w:t>
            </w:r>
          </w:p>
          <w:p w:rsidR="00D557F7" w:rsidRPr="00907A3C" w:rsidRDefault="00D557F7" w:rsidP="00D557F7">
            <w:pPr>
              <w:ind w:left="227"/>
              <w:contextualSpacing/>
              <w:rPr>
                <w:rFonts w:cs="Arial"/>
                <w:sz w:val="22"/>
                <w:szCs w:val="22"/>
                <w:lang w:eastAsia="en-GB"/>
              </w:rPr>
            </w:pPr>
          </w:p>
          <w:p w:rsidR="00D557F7" w:rsidRPr="00907A3C" w:rsidRDefault="00D557F7" w:rsidP="00D557F7">
            <w:pPr>
              <w:numPr>
                <w:ilvl w:val="0"/>
                <w:numId w:val="26"/>
              </w:numPr>
              <w:contextualSpacing/>
              <w:rPr>
                <w:rFonts w:cs="Arial"/>
                <w:sz w:val="22"/>
                <w:szCs w:val="22"/>
                <w:lang w:eastAsia="en-GB"/>
              </w:rPr>
            </w:pPr>
            <w:r w:rsidRPr="00907A3C">
              <w:rPr>
                <w:rFonts w:cs="Arial"/>
                <w:sz w:val="22"/>
                <w:szCs w:val="22"/>
                <w:lang w:eastAsia="en-GB"/>
              </w:rPr>
              <w:t xml:space="preserve">Use GIRFEC assessment process tools: 5 questions, SHANARRI wellbeing indicators, My World Triangle, the Resilience Matrix to gather and analyse information to determine needs and risks </w:t>
            </w:r>
          </w:p>
          <w:p w:rsidR="00D557F7" w:rsidRPr="00D557F7" w:rsidRDefault="00D557F7" w:rsidP="00D557F7">
            <w:pPr>
              <w:ind w:left="720"/>
              <w:contextualSpacing/>
              <w:rPr>
                <w:rFonts w:cs="Arial"/>
                <w:color w:val="00B050"/>
                <w:sz w:val="22"/>
                <w:szCs w:val="22"/>
                <w:lang w:eastAsia="en-GB"/>
              </w:rPr>
            </w:pPr>
          </w:p>
          <w:p w:rsidR="00D557F7" w:rsidRPr="00D557F7" w:rsidRDefault="00D557F7" w:rsidP="00D557F7">
            <w:pPr>
              <w:numPr>
                <w:ilvl w:val="0"/>
                <w:numId w:val="26"/>
              </w:numPr>
              <w:contextualSpacing/>
              <w:rPr>
                <w:rFonts w:cs="Arial"/>
                <w:sz w:val="22"/>
                <w:szCs w:val="22"/>
                <w:lang w:eastAsia="en-GB"/>
              </w:rPr>
            </w:pPr>
            <w:r w:rsidRPr="00D557F7">
              <w:rPr>
                <w:rFonts w:cs="Arial"/>
                <w:sz w:val="22"/>
                <w:szCs w:val="22"/>
                <w:lang w:eastAsia="en-GB"/>
              </w:rPr>
              <w:t xml:space="preserve">Construct an individual action plan that is appropriate to child’s needs </w:t>
            </w:r>
          </w:p>
          <w:p w:rsidR="00D557F7" w:rsidRPr="00D557F7" w:rsidRDefault="00D557F7" w:rsidP="00D557F7">
            <w:pPr>
              <w:ind w:left="720"/>
              <w:contextualSpacing/>
              <w:rPr>
                <w:rFonts w:cs="Arial"/>
                <w:sz w:val="22"/>
                <w:szCs w:val="22"/>
                <w:lang w:eastAsia="en-GB"/>
              </w:rPr>
            </w:pPr>
          </w:p>
          <w:p w:rsidR="00D557F7" w:rsidRPr="00D557F7" w:rsidRDefault="00D557F7" w:rsidP="00D557F7">
            <w:pPr>
              <w:numPr>
                <w:ilvl w:val="0"/>
                <w:numId w:val="26"/>
              </w:numPr>
              <w:contextualSpacing/>
              <w:rPr>
                <w:rFonts w:cs="Arial"/>
                <w:sz w:val="22"/>
                <w:szCs w:val="22"/>
                <w:lang w:eastAsia="en-GB"/>
              </w:rPr>
            </w:pPr>
            <w:r w:rsidRPr="00D557F7">
              <w:rPr>
                <w:rFonts w:cs="Arial"/>
                <w:sz w:val="22"/>
                <w:szCs w:val="22"/>
                <w:lang w:eastAsia="en-GB"/>
              </w:rPr>
              <w:t>Review and measure outcomes</w:t>
            </w:r>
          </w:p>
          <w:p w:rsidR="00D557F7" w:rsidRPr="00D557F7" w:rsidRDefault="00D557F7" w:rsidP="00D557F7">
            <w:pPr>
              <w:ind w:left="720"/>
              <w:contextualSpacing/>
              <w:rPr>
                <w:b/>
                <w:sz w:val="22"/>
                <w:szCs w:val="22"/>
                <w:lang w:eastAsia="en-GB"/>
              </w:rPr>
            </w:pPr>
          </w:p>
          <w:p w:rsidR="00D557F7" w:rsidRPr="00D557F7" w:rsidRDefault="00D557F7" w:rsidP="00D557F7">
            <w:pPr>
              <w:numPr>
                <w:ilvl w:val="0"/>
                <w:numId w:val="26"/>
              </w:numPr>
              <w:contextualSpacing/>
              <w:rPr>
                <w:rFonts w:cs="Arial"/>
                <w:sz w:val="22"/>
                <w:szCs w:val="22"/>
                <w:lang w:eastAsia="en-GB"/>
              </w:rPr>
            </w:pPr>
            <w:r w:rsidRPr="00D557F7">
              <w:rPr>
                <w:sz w:val="22"/>
                <w:szCs w:val="22"/>
                <w:lang w:eastAsia="en-GB"/>
              </w:rPr>
              <w:t>Chronologies - Information gathered systematically in a consistent format to use in decision making</w:t>
            </w:r>
          </w:p>
          <w:p w:rsidR="00D557F7" w:rsidRPr="00D557F7" w:rsidRDefault="00D557F7" w:rsidP="00D557F7">
            <w:pPr>
              <w:ind w:left="720"/>
              <w:contextualSpacing/>
              <w:rPr>
                <w:rFonts w:cs="Arial"/>
                <w:sz w:val="22"/>
                <w:szCs w:val="22"/>
                <w:lang w:eastAsia="en-GB"/>
              </w:rPr>
            </w:pPr>
          </w:p>
          <w:p w:rsidR="00D557F7" w:rsidRPr="00D557F7" w:rsidRDefault="00D557F7" w:rsidP="00D557F7">
            <w:pPr>
              <w:numPr>
                <w:ilvl w:val="0"/>
                <w:numId w:val="26"/>
              </w:numPr>
              <w:contextualSpacing/>
              <w:rPr>
                <w:rFonts w:cs="Arial"/>
                <w:sz w:val="22"/>
                <w:szCs w:val="22"/>
                <w:lang w:eastAsia="en-GB"/>
              </w:rPr>
            </w:pPr>
            <w:r w:rsidRPr="00D557F7">
              <w:rPr>
                <w:rFonts w:cs="Arial"/>
                <w:sz w:val="22"/>
                <w:szCs w:val="22"/>
                <w:lang w:eastAsia="en-GB"/>
              </w:rPr>
              <w:t>Where appropriate, Single Agency/Integrated chronologies systematically updated under the coordination of the Lead Professional</w:t>
            </w:r>
          </w:p>
          <w:p w:rsidR="00D557F7" w:rsidRPr="00D557F7" w:rsidRDefault="00D557F7" w:rsidP="00D557F7">
            <w:pPr>
              <w:ind w:left="720"/>
              <w:contextualSpacing/>
              <w:rPr>
                <w:rFonts w:cs="Arial"/>
                <w:sz w:val="22"/>
                <w:szCs w:val="22"/>
                <w:lang w:eastAsia="en-GB"/>
              </w:rPr>
            </w:pPr>
          </w:p>
          <w:p w:rsidR="00D557F7" w:rsidRPr="00D557F7" w:rsidRDefault="00D557F7" w:rsidP="00D557F7">
            <w:pPr>
              <w:numPr>
                <w:ilvl w:val="0"/>
                <w:numId w:val="26"/>
              </w:numPr>
              <w:contextualSpacing/>
              <w:rPr>
                <w:rFonts w:cs="Arial"/>
                <w:sz w:val="22"/>
                <w:szCs w:val="22"/>
                <w:lang w:eastAsia="en-GB"/>
              </w:rPr>
            </w:pPr>
            <w:r w:rsidRPr="00D557F7">
              <w:rPr>
                <w:sz w:val="22"/>
                <w:szCs w:val="22"/>
                <w:lang w:eastAsia="en-GB"/>
              </w:rPr>
              <w:t>Named Person</w:t>
            </w:r>
            <w:r w:rsidRPr="00D557F7">
              <w:rPr>
                <w:b/>
                <w:sz w:val="22"/>
                <w:szCs w:val="22"/>
                <w:lang w:eastAsia="en-GB"/>
              </w:rPr>
              <w:t xml:space="preserve"> - </w:t>
            </w:r>
            <w:r w:rsidRPr="00D557F7">
              <w:rPr>
                <w:sz w:val="22"/>
                <w:szCs w:val="22"/>
                <w:lang w:eastAsia="en-GB"/>
              </w:rPr>
              <w:t>Training</w:t>
            </w:r>
          </w:p>
          <w:p w:rsidR="00D557F7" w:rsidRPr="00D557F7" w:rsidRDefault="00D557F7" w:rsidP="00D557F7">
            <w:pPr>
              <w:autoSpaceDE w:val="0"/>
              <w:autoSpaceDN w:val="0"/>
              <w:adjustRightInd w:val="0"/>
              <w:rPr>
                <w:rFonts w:cs="Arial"/>
                <w:color w:val="000000"/>
                <w:sz w:val="22"/>
                <w:szCs w:val="22"/>
                <w:lang w:eastAsia="en-GB"/>
              </w:rPr>
            </w:pPr>
          </w:p>
        </w:tc>
        <w:tc>
          <w:tcPr>
            <w:tcW w:w="1647" w:type="dxa"/>
          </w:tcPr>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HTs</w:t>
            </w:r>
            <w:r w:rsidRPr="00D557F7">
              <w:rPr>
                <w:sz w:val="22"/>
                <w:szCs w:val="22"/>
                <w:lang w:eastAsia="en-GB"/>
              </w:rPr>
              <w:br/>
            </w:r>
          </w:p>
          <w:p w:rsidR="00D557F7" w:rsidRPr="00D557F7" w:rsidRDefault="00D557F7" w:rsidP="00D557F7">
            <w:pPr>
              <w:rPr>
                <w:sz w:val="22"/>
                <w:szCs w:val="22"/>
                <w:lang w:eastAsia="en-GB"/>
              </w:rPr>
            </w:pPr>
            <w:r w:rsidRPr="00D557F7">
              <w:rPr>
                <w:sz w:val="22"/>
                <w:szCs w:val="22"/>
                <w:lang w:eastAsia="en-GB"/>
              </w:rPr>
              <w:br/>
            </w:r>
          </w:p>
          <w:p w:rsidR="00D557F7" w:rsidRPr="00D557F7" w:rsidRDefault="00D557F7" w:rsidP="00D557F7">
            <w:pPr>
              <w:rPr>
                <w:sz w:val="22"/>
                <w:szCs w:val="22"/>
                <w:lang w:eastAsia="en-GB"/>
              </w:rPr>
            </w:pPr>
            <w:r w:rsidRPr="00D557F7">
              <w:rPr>
                <w:sz w:val="22"/>
                <w:szCs w:val="22"/>
                <w:lang w:eastAsia="en-GB"/>
              </w:rPr>
              <w:t>All staff, Parents/carers, agencies</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 Parents/carers, agencies</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 &amp; agencies</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 &amp; agencies</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421767" w:rsidRDefault="00D557F7" w:rsidP="00421767">
            <w:pPr>
              <w:rPr>
                <w:sz w:val="22"/>
                <w:szCs w:val="22"/>
                <w:lang w:eastAsia="en-GB"/>
              </w:rPr>
            </w:pPr>
          </w:p>
        </w:tc>
        <w:tc>
          <w:tcPr>
            <w:tcW w:w="1558" w:type="dxa"/>
          </w:tcPr>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 xml:space="preserve">Throughout session </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When available</w:t>
            </w:r>
          </w:p>
        </w:tc>
      </w:tr>
      <w:tr w:rsidR="00D557F7" w:rsidRPr="00D557F7" w:rsidTr="00D557F7">
        <w:tc>
          <w:tcPr>
            <w:tcW w:w="15026" w:type="dxa"/>
            <w:gridSpan w:val="6"/>
            <w:shd w:val="clear" w:color="auto" w:fill="BDD6EE"/>
          </w:tcPr>
          <w:p w:rsidR="00D557F7" w:rsidRPr="00D557F7" w:rsidRDefault="00D557F7" w:rsidP="00D557F7">
            <w:pPr>
              <w:jc w:val="center"/>
              <w:rPr>
                <w:b/>
                <w:lang w:eastAsia="en-GB"/>
              </w:rPr>
            </w:pPr>
            <w:r w:rsidRPr="00D557F7">
              <w:rPr>
                <w:b/>
                <w:lang w:eastAsia="en-GB"/>
              </w:rPr>
              <w:lastRenderedPageBreak/>
              <w:t>How will you measure success?</w:t>
            </w:r>
          </w:p>
        </w:tc>
      </w:tr>
      <w:tr w:rsidR="00D557F7" w:rsidRPr="00D557F7" w:rsidTr="00455524">
        <w:tc>
          <w:tcPr>
            <w:tcW w:w="15026" w:type="dxa"/>
            <w:gridSpan w:val="6"/>
          </w:tcPr>
          <w:p w:rsidR="00D557F7" w:rsidRPr="00D557F7" w:rsidRDefault="00D557F7" w:rsidP="00D557F7">
            <w:pPr>
              <w:numPr>
                <w:ilvl w:val="0"/>
                <w:numId w:val="7"/>
              </w:numPr>
              <w:rPr>
                <w:lang w:eastAsia="en-GB"/>
              </w:rPr>
            </w:pPr>
            <w:r w:rsidRPr="00D557F7">
              <w:rPr>
                <w:lang w:eastAsia="en-GB"/>
              </w:rPr>
              <w:t>Attainment and wellbeing of all pupils, specific focus on ASN and vulnerable pupils. Improved outcomes</w:t>
            </w:r>
          </w:p>
          <w:p w:rsidR="00D557F7" w:rsidRPr="00D557F7" w:rsidRDefault="00D557F7" w:rsidP="00D557F7">
            <w:pPr>
              <w:numPr>
                <w:ilvl w:val="0"/>
                <w:numId w:val="7"/>
              </w:numPr>
              <w:rPr>
                <w:lang w:eastAsia="en-GB"/>
              </w:rPr>
            </w:pPr>
            <w:r w:rsidRPr="00D557F7">
              <w:rPr>
                <w:lang w:eastAsia="en-GB"/>
              </w:rPr>
              <w:t>Classroom observation – approaches in meeting needs of children</w:t>
            </w:r>
          </w:p>
          <w:p w:rsidR="00D557F7" w:rsidRPr="00D557F7" w:rsidRDefault="00D557F7" w:rsidP="00D557F7">
            <w:pPr>
              <w:numPr>
                <w:ilvl w:val="0"/>
                <w:numId w:val="7"/>
              </w:numPr>
              <w:rPr>
                <w:lang w:eastAsia="en-GB"/>
              </w:rPr>
            </w:pPr>
            <w:r w:rsidRPr="00D557F7">
              <w:rPr>
                <w:lang w:eastAsia="en-GB"/>
              </w:rPr>
              <w:t>Professional dialogue with other agencies at LAC review meetings – action points</w:t>
            </w:r>
          </w:p>
          <w:p w:rsidR="00D557F7" w:rsidRPr="00D557F7" w:rsidRDefault="00D557F7" w:rsidP="00D557F7">
            <w:pPr>
              <w:numPr>
                <w:ilvl w:val="0"/>
                <w:numId w:val="7"/>
              </w:numPr>
              <w:contextualSpacing/>
              <w:rPr>
                <w:lang w:eastAsia="en-GB"/>
              </w:rPr>
            </w:pPr>
            <w:r w:rsidRPr="00D557F7">
              <w:rPr>
                <w:lang w:eastAsia="en-GB"/>
              </w:rPr>
              <w:t>Aberdeenshire Single Service Assessment, chronologies, assessment and Multi-Agency Action Plans</w:t>
            </w:r>
          </w:p>
          <w:p w:rsidR="00D557F7" w:rsidRPr="00D557F7" w:rsidRDefault="00D557F7" w:rsidP="00D557F7">
            <w:pPr>
              <w:numPr>
                <w:ilvl w:val="0"/>
                <w:numId w:val="7"/>
              </w:numPr>
              <w:rPr>
                <w:lang w:eastAsia="en-GB"/>
              </w:rPr>
            </w:pPr>
            <w:r w:rsidRPr="00D557F7">
              <w:rPr>
                <w:lang w:eastAsia="en-GB"/>
              </w:rPr>
              <w:t>Evaluations of outcomes at school review, EPS consultation and MAAP meetings</w:t>
            </w:r>
          </w:p>
        </w:tc>
      </w:tr>
      <w:tr w:rsidR="00D557F7" w:rsidRPr="00D557F7" w:rsidTr="00D557F7">
        <w:tc>
          <w:tcPr>
            <w:tcW w:w="15026" w:type="dxa"/>
            <w:gridSpan w:val="6"/>
            <w:shd w:val="clear" w:color="auto" w:fill="BDD6EE"/>
          </w:tcPr>
          <w:p w:rsidR="00D557F7" w:rsidRPr="00D557F7" w:rsidRDefault="00D557F7" w:rsidP="00D557F7">
            <w:pPr>
              <w:jc w:val="center"/>
              <w:rPr>
                <w:b/>
                <w:lang w:eastAsia="en-GB"/>
              </w:rPr>
            </w:pPr>
            <w:r w:rsidRPr="00D557F7">
              <w:rPr>
                <w:b/>
                <w:lang w:eastAsia="en-GB"/>
              </w:rPr>
              <w:t>PROGRESS  CHECK/COMMENTS/NEXT STEPS</w:t>
            </w:r>
          </w:p>
        </w:tc>
      </w:tr>
      <w:tr w:rsidR="00D557F7" w:rsidRPr="00D557F7" w:rsidTr="00455524">
        <w:tc>
          <w:tcPr>
            <w:tcW w:w="2552" w:type="dxa"/>
          </w:tcPr>
          <w:p w:rsidR="00D557F7" w:rsidRPr="00D557F7" w:rsidRDefault="00907A3C" w:rsidP="00D557F7">
            <w:pPr>
              <w:rPr>
                <w:lang w:eastAsia="en-GB"/>
              </w:rPr>
            </w:pPr>
            <w:r>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bl>
    <w:p w:rsidR="00E430C7" w:rsidRDefault="00E430C7" w:rsidP="00A51510"/>
    <w:p w:rsidR="001A4BEE" w:rsidRDefault="00A014F1" w:rsidP="00A51510">
      <w:r>
        <w:br w:type="page"/>
      </w:r>
    </w:p>
    <w:p w:rsidR="001A4BEE" w:rsidRDefault="001A4BEE" w:rsidP="001A4BEE"/>
    <w:p w:rsidR="00A51510" w:rsidRDefault="00A51510" w:rsidP="00A51510"/>
    <w:tbl>
      <w:tblPr>
        <w:tblStyle w:val="TableGrid"/>
        <w:tblW w:w="15026" w:type="dxa"/>
        <w:tblInd w:w="-572" w:type="dxa"/>
        <w:tblLook w:val="04A0" w:firstRow="1" w:lastRow="0" w:firstColumn="1" w:lastColumn="0" w:noHBand="0" w:noVBand="1"/>
      </w:tblPr>
      <w:tblGrid>
        <w:gridCol w:w="2334"/>
        <w:gridCol w:w="487"/>
        <w:gridCol w:w="1516"/>
        <w:gridCol w:w="7520"/>
        <w:gridCol w:w="1627"/>
        <w:gridCol w:w="1542"/>
      </w:tblGrid>
      <w:tr w:rsidR="00D557F7" w:rsidRPr="00D557F7" w:rsidTr="00D557F7">
        <w:tc>
          <w:tcPr>
            <w:tcW w:w="2552" w:type="dxa"/>
            <w:shd w:val="clear" w:color="auto" w:fill="BDD6EE"/>
          </w:tcPr>
          <w:p w:rsidR="00D557F7" w:rsidRPr="00D557F7" w:rsidRDefault="00D557F7" w:rsidP="00D557F7">
            <w:pPr>
              <w:rPr>
                <w:b/>
                <w:lang w:eastAsia="en-GB"/>
              </w:rPr>
            </w:pPr>
            <w:r w:rsidRPr="00D557F7">
              <w:rPr>
                <w:b/>
                <w:lang w:eastAsia="en-GB"/>
              </w:rPr>
              <w:t xml:space="preserve">Improvement Priority No.  </w:t>
            </w:r>
          </w:p>
        </w:tc>
        <w:tc>
          <w:tcPr>
            <w:tcW w:w="538" w:type="dxa"/>
          </w:tcPr>
          <w:p w:rsidR="00D557F7" w:rsidRPr="00D557F7" w:rsidRDefault="00D557F7" w:rsidP="00D557F7">
            <w:pPr>
              <w:rPr>
                <w:b/>
                <w:lang w:eastAsia="en-GB"/>
              </w:rPr>
            </w:pPr>
            <w:r w:rsidRPr="00D557F7">
              <w:rPr>
                <w:b/>
                <w:lang w:eastAsia="en-GB"/>
              </w:rPr>
              <w:t>3</w:t>
            </w:r>
          </w:p>
        </w:tc>
        <w:tc>
          <w:tcPr>
            <w:tcW w:w="11936" w:type="dxa"/>
            <w:gridSpan w:val="4"/>
          </w:tcPr>
          <w:p w:rsidR="00D557F7" w:rsidRPr="00D557F7" w:rsidRDefault="00D557F7" w:rsidP="00D557F7">
            <w:pPr>
              <w:rPr>
                <w:b/>
                <w:lang w:eastAsia="en-GB"/>
              </w:rPr>
            </w:pPr>
            <w:r w:rsidRPr="00D557F7">
              <w:rPr>
                <w:b/>
                <w:lang w:eastAsia="en-GB"/>
              </w:rPr>
              <w:t>Attainment Data</w:t>
            </w:r>
          </w:p>
        </w:tc>
      </w:tr>
      <w:tr w:rsidR="00D557F7" w:rsidRPr="00D557F7" w:rsidTr="00D557F7">
        <w:tc>
          <w:tcPr>
            <w:tcW w:w="5387" w:type="dxa"/>
            <w:gridSpan w:val="3"/>
            <w:shd w:val="clear" w:color="auto" w:fill="BDD6EE"/>
          </w:tcPr>
          <w:p w:rsidR="00D557F7" w:rsidRPr="00D557F7" w:rsidRDefault="00D557F7" w:rsidP="00D557F7">
            <w:pPr>
              <w:rPr>
                <w:b/>
                <w:lang w:eastAsia="en-GB"/>
              </w:rPr>
            </w:pPr>
            <w:r w:rsidRPr="00D557F7">
              <w:rPr>
                <w:b/>
                <w:lang w:eastAsia="en-GB"/>
              </w:rPr>
              <w:t>Intended Outcome(s)/Impact</w:t>
            </w:r>
          </w:p>
        </w:tc>
        <w:tc>
          <w:tcPr>
            <w:tcW w:w="6434" w:type="dxa"/>
            <w:shd w:val="clear" w:color="auto" w:fill="BDD6EE"/>
          </w:tcPr>
          <w:p w:rsidR="00D557F7" w:rsidRPr="00D557F7" w:rsidRDefault="00D557F7" w:rsidP="00D557F7">
            <w:pPr>
              <w:rPr>
                <w:b/>
                <w:lang w:eastAsia="en-GB"/>
              </w:rPr>
            </w:pPr>
            <w:r w:rsidRPr="00D557F7">
              <w:rPr>
                <w:b/>
                <w:lang w:eastAsia="en-GB"/>
              </w:rPr>
              <w:t>Actions</w:t>
            </w:r>
          </w:p>
        </w:tc>
        <w:tc>
          <w:tcPr>
            <w:tcW w:w="1647" w:type="dxa"/>
            <w:shd w:val="clear" w:color="auto" w:fill="BDD6EE"/>
          </w:tcPr>
          <w:p w:rsidR="00D557F7" w:rsidRPr="00D557F7" w:rsidRDefault="00D557F7" w:rsidP="00D557F7">
            <w:pPr>
              <w:rPr>
                <w:b/>
                <w:lang w:eastAsia="en-GB"/>
              </w:rPr>
            </w:pPr>
            <w:r w:rsidRPr="00D557F7">
              <w:rPr>
                <w:b/>
                <w:lang w:eastAsia="en-GB"/>
              </w:rPr>
              <w:t>Staff/people involved</w:t>
            </w:r>
          </w:p>
        </w:tc>
        <w:tc>
          <w:tcPr>
            <w:tcW w:w="1558" w:type="dxa"/>
            <w:shd w:val="clear" w:color="auto" w:fill="BDD6EE"/>
          </w:tcPr>
          <w:p w:rsidR="00D557F7" w:rsidRPr="00D557F7" w:rsidRDefault="00D557F7" w:rsidP="00D557F7">
            <w:pPr>
              <w:rPr>
                <w:b/>
                <w:lang w:eastAsia="en-GB"/>
              </w:rPr>
            </w:pPr>
            <w:r w:rsidRPr="00D557F7">
              <w:rPr>
                <w:b/>
                <w:lang w:eastAsia="en-GB"/>
              </w:rPr>
              <w:t>Timescales</w:t>
            </w:r>
          </w:p>
          <w:p w:rsidR="00D557F7" w:rsidRPr="00D557F7" w:rsidRDefault="00D557F7" w:rsidP="00D557F7">
            <w:pPr>
              <w:rPr>
                <w:b/>
                <w:lang w:eastAsia="en-GB"/>
              </w:rPr>
            </w:pPr>
          </w:p>
        </w:tc>
      </w:tr>
      <w:tr w:rsidR="00D557F7" w:rsidRPr="00D557F7" w:rsidTr="00455524">
        <w:trPr>
          <w:trHeight w:val="5572"/>
        </w:trPr>
        <w:tc>
          <w:tcPr>
            <w:tcW w:w="5387" w:type="dxa"/>
            <w:gridSpan w:val="3"/>
          </w:tcPr>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r w:rsidRPr="00D557F7">
              <w:rPr>
                <w:rFonts w:cs="Arial"/>
                <w:b/>
                <w:color w:val="000000"/>
                <w:sz w:val="22"/>
                <w:szCs w:val="22"/>
                <w:lang w:eastAsia="en-GB"/>
              </w:rPr>
              <w:t>Assessment Approaches</w:t>
            </w:r>
          </w:p>
          <w:p w:rsidR="00D557F7" w:rsidRPr="00D557F7" w:rsidRDefault="00D557F7" w:rsidP="00D557F7">
            <w:pPr>
              <w:numPr>
                <w:ilvl w:val="0"/>
                <w:numId w:val="35"/>
              </w:numPr>
              <w:contextualSpacing/>
              <w:rPr>
                <w:sz w:val="20"/>
                <w:szCs w:val="20"/>
                <w:lang w:eastAsia="en-GB"/>
              </w:rPr>
            </w:pPr>
            <w:r w:rsidRPr="00D557F7">
              <w:rPr>
                <w:rFonts w:cs="Arial"/>
                <w:sz w:val="20"/>
                <w:szCs w:val="20"/>
                <w:lang w:eastAsia="en-GB"/>
              </w:rPr>
              <w:t>Assessment information gathered through the agreed approaches is used consistently across the school, including regular observation of learning</w:t>
            </w:r>
          </w:p>
          <w:p w:rsidR="00D557F7" w:rsidRPr="00D557F7" w:rsidRDefault="00D557F7" w:rsidP="00D557F7">
            <w:pPr>
              <w:ind w:left="227"/>
              <w:contextualSpacing/>
              <w:rPr>
                <w:sz w:val="20"/>
                <w:szCs w:val="20"/>
                <w:lang w:eastAsia="en-GB"/>
              </w:rPr>
            </w:pPr>
          </w:p>
          <w:p w:rsidR="00D557F7" w:rsidRPr="00D557F7" w:rsidRDefault="00D557F7" w:rsidP="00D557F7">
            <w:pPr>
              <w:numPr>
                <w:ilvl w:val="0"/>
                <w:numId w:val="35"/>
              </w:numPr>
              <w:contextualSpacing/>
              <w:rPr>
                <w:sz w:val="20"/>
                <w:szCs w:val="20"/>
                <w:lang w:eastAsia="en-GB"/>
              </w:rPr>
            </w:pPr>
            <w:r w:rsidRPr="00D557F7">
              <w:rPr>
                <w:rFonts w:cs="Arial"/>
                <w:sz w:val="20"/>
                <w:szCs w:val="20"/>
                <w:lang w:eastAsia="en-GB"/>
              </w:rPr>
              <w:t>The assessment approaches and planning takes account of individual learner’s needs and preferences and recognises that children and young people progress in different ways</w:t>
            </w:r>
            <w:r w:rsidRPr="00D557F7">
              <w:rPr>
                <w:rFonts w:cs="Arial"/>
                <w:sz w:val="20"/>
                <w:szCs w:val="20"/>
                <w:lang w:eastAsia="en-GB"/>
              </w:rPr>
              <w:br/>
            </w:r>
          </w:p>
          <w:p w:rsidR="00D557F7" w:rsidRPr="00D557F7" w:rsidRDefault="00D557F7" w:rsidP="00D557F7">
            <w:pPr>
              <w:autoSpaceDE w:val="0"/>
              <w:autoSpaceDN w:val="0"/>
              <w:adjustRightInd w:val="0"/>
              <w:rPr>
                <w:rFonts w:cs="Arial"/>
                <w:b/>
                <w:color w:val="000000"/>
                <w:sz w:val="22"/>
                <w:szCs w:val="22"/>
                <w:lang w:eastAsia="en-GB"/>
              </w:rPr>
            </w:pPr>
            <w:r w:rsidRPr="00D557F7">
              <w:rPr>
                <w:rFonts w:cs="Arial"/>
                <w:b/>
                <w:color w:val="000000"/>
                <w:sz w:val="22"/>
                <w:szCs w:val="22"/>
                <w:lang w:eastAsia="en-GB"/>
              </w:rPr>
              <w:t>Moderation</w:t>
            </w:r>
          </w:p>
          <w:p w:rsidR="00D557F7" w:rsidRPr="00D557F7" w:rsidRDefault="00D557F7" w:rsidP="00D557F7">
            <w:pPr>
              <w:numPr>
                <w:ilvl w:val="0"/>
                <w:numId w:val="36"/>
              </w:numPr>
              <w:autoSpaceDE w:val="0"/>
              <w:autoSpaceDN w:val="0"/>
              <w:adjustRightInd w:val="0"/>
              <w:contextualSpacing/>
              <w:rPr>
                <w:rFonts w:cs="Arial"/>
                <w:b/>
                <w:color w:val="000000"/>
                <w:sz w:val="22"/>
                <w:szCs w:val="22"/>
                <w:lang w:eastAsia="en-GB"/>
              </w:rPr>
            </w:pPr>
            <w:r w:rsidRPr="00D557F7">
              <w:rPr>
                <w:rFonts w:cs="Arial"/>
                <w:sz w:val="20"/>
                <w:szCs w:val="20"/>
                <w:lang w:eastAsia="en-GB"/>
              </w:rPr>
              <w:t xml:space="preserve">As part of planned moderation meetings, assessment information is discussed and staff engage in reflection on learners’ progress and achievement across stages and the school as a whole. This supports the development of a shared understanding of standards and expectations  </w:t>
            </w:r>
          </w:p>
          <w:p w:rsidR="00D557F7" w:rsidRPr="00D557F7" w:rsidRDefault="00D557F7" w:rsidP="00D557F7">
            <w:pPr>
              <w:numPr>
                <w:ilvl w:val="0"/>
                <w:numId w:val="36"/>
              </w:numPr>
              <w:autoSpaceDE w:val="0"/>
              <w:autoSpaceDN w:val="0"/>
              <w:adjustRightInd w:val="0"/>
              <w:contextualSpacing/>
              <w:rPr>
                <w:rFonts w:cs="Arial"/>
                <w:b/>
                <w:color w:val="000000"/>
                <w:sz w:val="22"/>
                <w:szCs w:val="22"/>
                <w:lang w:eastAsia="en-GB"/>
              </w:rPr>
            </w:pPr>
            <w:r w:rsidRPr="00D557F7">
              <w:rPr>
                <w:rFonts w:cs="Arial"/>
                <w:sz w:val="20"/>
                <w:szCs w:val="20"/>
                <w:lang w:eastAsia="en-GB"/>
              </w:rPr>
              <w:t xml:space="preserve">See Cluster Plan for Moderation with Secondary </w:t>
            </w: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r w:rsidRPr="00D557F7">
              <w:rPr>
                <w:rFonts w:cs="Arial"/>
                <w:b/>
                <w:color w:val="000000"/>
                <w:sz w:val="22"/>
                <w:szCs w:val="22"/>
                <w:lang w:eastAsia="en-GB"/>
              </w:rPr>
              <w:t>Benchmarking and Analysis of Data</w:t>
            </w:r>
          </w:p>
          <w:p w:rsidR="00D557F7" w:rsidRPr="00D557F7" w:rsidRDefault="00D557F7" w:rsidP="00D557F7">
            <w:pPr>
              <w:numPr>
                <w:ilvl w:val="0"/>
                <w:numId w:val="30"/>
              </w:numPr>
              <w:autoSpaceDE w:val="0"/>
              <w:autoSpaceDN w:val="0"/>
              <w:adjustRightInd w:val="0"/>
              <w:contextualSpacing/>
              <w:rPr>
                <w:rFonts w:ascii="Arial Narrow" w:hAnsi="Arial Narrow" w:cs="Arial"/>
                <w:b/>
                <w:color w:val="000000"/>
                <w:sz w:val="20"/>
                <w:szCs w:val="20"/>
                <w:lang w:eastAsia="en-GB"/>
              </w:rPr>
            </w:pPr>
            <w:r w:rsidRPr="00D557F7">
              <w:rPr>
                <w:rFonts w:ascii="Arial Narrow" w:hAnsi="Arial Narrow" w:cs="Arial"/>
                <w:color w:val="000000"/>
                <w:sz w:val="20"/>
                <w:szCs w:val="20"/>
                <w:lang w:eastAsia="en-GB"/>
              </w:rPr>
              <w:t>Consistent approach in the use of benchmarking to improve learning across the school</w:t>
            </w:r>
          </w:p>
          <w:p w:rsidR="00D557F7" w:rsidRPr="00D557F7" w:rsidRDefault="00D557F7" w:rsidP="00D557F7">
            <w:pPr>
              <w:numPr>
                <w:ilvl w:val="0"/>
                <w:numId w:val="30"/>
              </w:numPr>
              <w:autoSpaceDE w:val="0"/>
              <w:autoSpaceDN w:val="0"/>
              <w:adjustRightInd w:val="0"/>
              <w:contextualSpacing/>
              <w:rPr>
                <w:rFonts w:ascii="Arial Narrow" w:hAnsi="Arial Narrow" w:cs="Arial"/>
                <w:b/>
                <w:color w:val="000000"/>
                <w:sz w:val="20"/>
                <w:szCs w:val="20"/>
                <w:lang w:eastAsia="en-GB"/>
              </w:rPr>
            </w:pPr>
            <w:r w:rsidRPr="00D557F7">
              <w:rPr>
                <w:rFonts w:ascii="Arial Narrow" w:hAnsi="Arial Narrow" w:cs="Arial"/>
                <w:color w:val="000000"/>
                <w:sz w:val="20"/>
                <w:szCs w:val="20"/>
                <w:lang w:eastAsia="en-GB"/>
              </w:rPr>
              <w:t>Increased confidence in interpreting and using data to plan improved outcomes for learners</w:t>
            </w:r>
          </w:p>
          <w:p w:rsidR="00D557F7" w:rsidRPr="00D557F7" w:rsidRDefault="00D557F7" w:rsidP="00D557F7">
            <w:pPr>
              <w:numPr>
                <w:ilvl w:val="0"/>
                <w:numId w:val="30"/>
              </w:numPr>
              <w:autoSpaceDE w:val="0"/>
              <w:autoSpaceDN w:val="0"/>
              <w:adjustRightInd w:val="0"/>
              <w:contextualSpacing/>
              <w:rPr>
                <w:rFonts w:ascii="Arial Narrow" w:hAnsi="Arial Narrow" w:cs="Arial"/>
                <w:b/>
                <w:color w:val="000000"/>
                <w:sz w:val="20"/>
                <w:szCs w:val="20"/>
                <w:lang w:eastAsia="en-GB"/>
              </w:rPr>
            </w:pPr>
            <w:r w:rsidRPr="00D557F7">
              <w:rPr>
                <w:rFonts w:ascii="Arial Narrow" w:hAnsi="Arial Narrow" w:cs="Arial"/>
                <w:color w:val="000000"/>
                <w:sz w:val="20"/>
                <w:szCs w:val="20"/>
                <w:lang w:eastAsia="en-GB"/>
              </w:rPr>
              <w:t>Regular comparisons of attainment data between similar schools and national levels of performance</w:t>
            </w:r>
          </w:p>
          <w:p w:rsidR="00D557F7" w:rsidRPr="00D557F7" w:rsidRDefault="00D557F7" w:rsidP="00D557F7">
            <w:pPr>
              <w:autoSpaceDE w:val="0"/>
              <w:autoSpaceDN w:val="0"/>
              <w:adjustRightInd w:val="0"/>
              <w:rPr>
                <w:rFonts w:cs="Arial"/>
                <w:b/>
                <w:color w:val="000000"/>
                <w:sz w:val="20"/>
                <w:szCs w:val="20"/>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r w:rsidRPr="00D557F7">
              <w:rPr>
                <w:rFonts w:cs="Arial"/>
                <w:b/>
                <w:color w:val="000000"/>
                <w:sz w:val="22"/>
                <w:szCs w:val="22"/>
                <w:lang w:eastAsia="en-GB"/>
              </w:rPr>
              <w:t>Tracking Systems &amp; Quality Assurance</w:t>
            </w:r>
          </w:p>
          <w:p w:rsidR="00D557F7" w:rsidRPr="00D557F7" w:rsidRDefault="00D557F7" w:rsidP="00D557F7">
            <w:pPr>
              <w:numPr>
                <w:ilvl w:val="0"/>
                <w:numId w:val="34"/>
              </w:numPr>
              <w:ind w:left="360"/>
              <w:contextualSpacing/>
              <w:rPr>
                <w:rFonts w:cs="Arial"/>
                <w:b/>
                <w:sz w:val="20"/>
                <w:szCs w:val="20"/>
                <w:lang w:eastAsia="en-GB"/>
              </w:rPr>
            </w:pPr>
            <w:r w:rsidRPr="00D557F7">
              <w:rPr>
                <w:rFonts w:cs="Arial"/>
                <w:sz w:val="20"/>
                <w:szCs w:val="20"/>
                <w:lang w:eastAsia="en-GB"/>
              </w:rPr>
              <w:t xml:space="preserve">There is a manageable whole school system in place to track learners’ progress and achievement across the significant aspects of learning and most staff understand and are using it.  </w:t>
            </w:r>
            <w:r w:rsidRPr="00D557F7">
              <w:rPr>
                <w:rFonts w:cs="Arial"/>
                <w:sz w:val="20"/>
                <w:szCs w:val="20"/>
                <w:lang w:eastAsia="en-GB"/>
              </w:rPr>
              <w:br/>
            </w:r>
          </w:p>
          <w:p w:rsidR="00D557F7" w:rsidRPr="00D557F7" w:rsidRDefault="00D557F7" w:rsidP="00D557F7">
            <w:pPr>
              <w:numPr>
                <w:ilvl w:val="0"/>
                <w:numId w:val="34"/>
              </w:numPr>
              <w:autoSpaceDE w:val="0"/>
              <w:autoSpaceDN w:val="0"/>
              <w:adjustRightInd w:val="0"/>
              <w:contextualSpacing/>
              <w:rPr>
                <w:rFonts w:cs="Arial"/>
                <w:b/>
                <w:color w:val="000000"/>
                <w:sz w:val="22"/>
                <w:szCs w:val="22"/>
                <w:lang w:eastAsia="en-GB"/>
              </w:rPr>
            </w:pPr>
            <w:r w:rsidRPr="00D557F7">
              <w:rPr>
                <w:rFonts w:cs="Arial"/>
                <w:sz w:val="20"/>
                <w:szCs w:val="20"/>
                <w:lang w:eastAsia="en-GB"/>
              </w:rPr>
              <w:t>Staff are beginning to track learners’ out-of-school achievements</w:t>
            </w:r>
            <w:r w:rsidRPr="00D557F7">
              <w:rPr>
                <w:rFonts w:cs="Arial"/>
                <w:b/>
                <w:color w:val="000000"/>
                <w:sz w:val="22"/>
                <w:szCs w:val="22"/>
                <w:lang w:eastAsia="en-GB"/>
              </w:rPr>
              <w:t xml:space="preserve"> </w:t>
            </w:r>
          </w:p>
          <w:p w:rsidR="00D557F7" w:rsidRPr="00D557F7" w:rsidRDefault="00D557F7" w:rsidP="00D557F7">
            <w:pPr>
              <w:autoSpaceDE w:val="0"/>
              <w:autoSpaceDN w:val="0"/>
              <w:adjustRightInd w:val="0"/>
              <w:rPr>
                <w:rFonts w:cs="Arial"/>
                <w:b/>
                <w:color w:val="000000"/>
                <w:sz w:val="22"/>
                <w:szCs w:val="22"/>
                <w:lang w:eastAsia="en-GB"/>
              </w:rPr>
            </w:pPr>
          </w:p>
          <w:p w:rsidR="00D557F7" w:rsidRPr="00D557F7" w:rsidRDefault="00D557F7" w:rsidP="00D557F7">
            <w:pPr>
              <w:rPr>
                <w:rFonts w:cs="Arial"/>
                <w:color w:val="000000"/>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 xml:space="preserve"> </w:t>
            </w:r>
          </w:p>
          <w:p w:rsidR="00D557F7" w:rsidRPr="00D557F7" w:rsidRDefault="00D557F7" w:rsidP="00D557F7">
            <w:pPr>
              <w:rPr>
                <w:sz w:val="22"/>
                <w:szCs w:val="22"/>
                <w:lang w:eastAsia="en-GB"/>
              </w:rPr>
            </w:pPr>
          </w:p>
        </w:tc>
        <w:tc>
          <w:tcPr>
            <w:tcW w:w="6434" w:type="dxa"/>
          </w:tcPr>
          <w:p w:rsidR="00D557F7" w:rsidRPr="00D557F7" w:rsidRDefault="00D557F7" w:rsidP="00D557F7">
            <w:pPr>
              <w:autoSpaceDE w:val="0"/>
              <w:autoSpaceDN w:val="0"/>
              <w:adjustRightInd w:val="0"/>
              <w:rPr>
                <w:rFonts w:cs="Arial"/>
                <w:color w:val="000000"/>
                <w:sz w:val="22"/>
                <w:szCs w:val="22"/>
                <w:lang w:eastAsia="en-GB"/>
              </w:rPr>
            </w:pPr>
            <w:r w:rsidRPr="00D557F7">
              <w:rPr>
                <w:rFonts w:cs="Arial"/>
                <w:color w:val="000000"/>
                <w:sz w:val="22"/>
                <w:szCs w:val="22"/>
                <w:lang w:eastAsia="en-GB"/>
              </w:rPr>
              <w:lastRenderedPageBreak/>
              <w:t>Use ‘Stepping Up’ Tool:</w:t>
            </w:r>
          </w:p>
          <w:p w:rsidR="00D557F7" w:rsidRPr="00D557F7" w:rsidRDefault="00D557F7" w:rsidP="00D557F7">
            <w:pPr>
              <w:autoSpaceDE w:val="0"/>
              <w:autoSpaceDN w:val="0"/>
              <w:adjustRightInd w:val="0"/>
              <w:rPr>
                <w:rFonts w:cs="Arial"/>
                <w:color w:val="000000"/>
                <w:sz w:val="22"/>
                <w:szCs w:val="22"/>
                <w:lang w:eastAsia="en-GB"/>
              </w:rPr>
            </w:pPr>
          </w:p>
          <w:p w:rsidR="00D557F7" w:rsidRPr="00D557F7" w:rsidRDefault="00D557F7" w:rsidP="00D557F7">
            <w:pPr>
              <w:autoSpaceDE w:val="0"/>
              <w:autoSpaceDN w:val="0"/>
              <w:adjustRightInd w:val="0"/>
              <w:rPr>
                <w:rFonts w:cs="Arial"/>
                <w:b/>
                <w:color w:val="000000"/>
                <w:sz w:val="22"/>
                <w:szCs w:val="22"/>
                <w:lang w:eastAsia="en-GB"/>
              </w:rPr>
            </w:pPr>
            <w:r w:rsidRPr="00D557F7">
              <w:rPr>
                <w:rFonts w:cs="Arial"/>
                <w:b/>
                <w:color w:val="000000"/>
                <w:sz w:val="22"/>
                <w:szCs w:val="22"/>
                <w:lang w:eastAsia="en-GB"/>
              </w:rPr>
              <w:t>Assessment Approaches</w:t>
            </w:r>
          </w:p>
          <w:p w:rsidR="00D557F7" w:rsidRPr="00D557F7" w:rsidRDefault="00D557F7" w:rsidP="00D557F7">
            <w:pPr>
              <w:numPr>
                <w:ilvl w:val="0"/>
                <w:numId w:val="34"/>
              </w:numPr>
              <w:contextualSpacing/>
              <w:rPr>
                <w:color w:val="000000"/>
                <w:sz w:val="20"/>
                <w:szCs w:val="20"/>
                <w:lang w:eastAsia="en-GB"/>
              </w:rPr>
            </w:pPr>
            <w:r w:rsidRPr="00D557F7">
              <w:rPr>
                <w:color w:val="000000"/>
                <w:sz w:val="20"/>
                <w:szCs w:val="20"/>
                <w:lang w:eastAsia="en-GB"/>
              </w:rPr>
              <w:t>Review use of agreed approaches through peer observation of learning and teaching</w:t>
            </w:r>
          </w:p>
          <w:p w:rsidR="00D557F7" w:rsidRPr="00D557F7" w:rsidRDefault="00D557F7" w:rsidP="00D557F7">
            <w:pPr>
              <w:numPr>
                <w:ilvl w:val="0"/>
                <w:numId w:val="34"/>
              </w:numPr>
              <w:contextualSpacing/>
              <w:rPr>
                <w:color w:val="000000"/>
                <w:sz w:val="20"/>
                <w:szCs w:val="20"/>
                <w:lang w:eastAsia="en-GB"/>
              </w:rPr>
            </w:pPr>
            <w:r w:rsidRPr="00D557F7">
              <w:rPr>
                <w:color w:val="000000"/>
                <w:sz w:val="20"/>
                <w:szCs w:val="20"/>
                <w:lang w:eastAsia="en-GB"/>
              </w:rPr>
              <w:t>While scrutinising teachers’ planning, ensure that individual learners’ needs are being met.  (Use existing tracking systems to record this.)</w:t>
            </w:r>
          </w:p>
          <w:p w:rsidR="00D557F7" w:rsidRPr="00D557F7" w:rsidRDefault="00D557F7" w:rsidP="00D557F7">
            <w:pPr>
              <w:numPr>
                <w:ilvl w:val="0"/>
                <w:numId w:val="34"/>
              </w:numPr>
              <w:contextualSpacing/>
              <w:rPr>
                <w:color w:val="000000"/>
                <w:sz w:val="20"/>
                <w:szCs w:val="20"/>
                <w:lang w:eastAsia="en-GB"/>
              </w:rPr>
            </w:pPr>
            <w:r w:rsidRPr="00D557F7">
              <w:rPr>
                <w:color w:val="000000"/>
                <w:sz w:val="20"/>
                <w:szCs w:val="20"/>
                <w:lang w:eastAsia="en-GB"/>
              </w:rPr>
              <w:t xml:space="preserve">Continue to use the </w:t>
            </w:r>
            <w:r w:rsidRPr="00D557F7">
              <w:rPr>
                <w:i/>
                <w:color w:val="000000"/>
                <w:sz w:val="20"/>
                <w:szCs w:val="20"/>
                <w:lang w:eastAsia="en-GB"/>
              </w:rPr>
              <w:t>Professional Curriculum Tool</w:t>
            </w:r>
            <w:r w:rsidRPr="00D557F7">
              <w:rPr>
                <w:color w:val="000000"/>
                <w:sz w:val="20"/>
                <w:szCs w:val="20"/>
                <w:lang w:eastAsia="en-GB"/>
              </w:rPr>
              <w:t xml:space="preserve"> to support and embed whole staff understanding</w:t>
            </w:r>
          </w:p>
          <w:p w:rsidR="00D557F7" w:rsidRPr="00D557F7" w:rsidRDefault="00D557F7" w:rsidP="00D557F7">
            <w:pPr>
              <w:ind w:left="360"/>
              <w:contextualSpacing/>
              <w:rPr>
                <w:color w:val="000000"/>
                <w:sz w:val="20"/>
                <w:szCs w:val="20"/>
                <w:lang w:eastAsia="en-GB"/>
              </w:rPr>
            </w:pPr>
          </w:p>
          <w:p w:rsidR="00D557F7" w:rsidRPr="00D557F7" w:rsidRDefault="00D557F7" w:rsidP="00D557F7">
            <w:pPr>
              <w:numPr>
                <w:ilvl w:val="0"/>
                <w:numId w:val="34"/>
              </w:numPr>
              <w:contextualSpacing/>
              <w:rPr>
                <w:color w:val="000000"/>
                <w:sz w:val="20"/>
                <w:szCs w:val="20"/>
                <w:lang w:eastAsia="en-GB"/>
              </w:rPr>
            </w:pPr>
            <w:r w:rsidRPr="00D557F7">
              <w:rPr>
                <w:color w:val="000000"/>
                <w:sz w:val="20"/>
                <w:szCs w:val="20"/>
                <w:lang w:eastAsia="en-GB"/>
              </w:rPr>
              <w:t xml:space="preserve">Through observation of learning and teaching, regularly ensure that all learners are consistently involved in discussions about types of assessment and relevant evidence. </w:t>
            </w:r>
            <w:r w:rsidRPr="00D557F7">
              <w:rPr>
                <w:i/>
                <w:sz w:val="20"/>
                <w:szCs w:val="20"/>
                <w:lang w:eastAsia="en-GB"/>
              </w:rPr>
              <w:t>Making Good Assessment Decisions</w:t>
            </w:r>
          </w:p>
          <w:p w:rsidR="00D557F7" w:rsidRPr="00D557F7" w:rsidRDefault="00D557F7" w:rsidP="00D557F7">
            <w:pPr>
              <w:autoSpaceDE w:val="0"/>
              <w:autoSpaceDN w:val="0"/>
              <w:adjustRightInd w:val="0"/>
              <w:rPr>
                <w:i/>
                <w:sz w:val="20"/>
                <w:szCs w:val="20"/>
                <w:lang w:eastAsia="en-GB"/>
              </w:rPr>
            </w:pPr>
          </w:p>
          <w:p w:rsidR="00D557F7" w:rsidRPr="00D557F7" w:rsidRDefault="00D557F7" w:rsidP="00D557F7">
            <w:pPr>
              <w:autoSpaceDE w:val="0"/>
              <w:autoSpaceDN w:val="0"/>
              <w:adjustRightInd w:val="0"/>
              <w:rPr>
                <w:b/>
                <w:sz w:val="20"/>
                <w:szCs w:val="20"/>
                <w:lang w:eastAsia="en-GB"/>
              </w:rPr>
            </w:pPr>
            <w:r w:rsidRPr="00D557F7">
              <w:rPr>
                <w:b/>
                <w:sz w:val="20"/>
                <w:szCs w:val="20"/>
                <w:lang w:eastAsia="en-GB"/>
              </w:rPr>
              <w:t>Moderation</w:t>
            </w:r>
          </w:p>
          <w:p w:rsidR="00D557F7" w:rsidRPr="00D557F7" w:rsidRDefault="00D557F7" w:rsidP="00D557F7">
            <w:pPr>
              <w:numPr>
                <w:ilvl w:val="0"/>
                <w:numId w:val="31"/>
              </w:numPr>
              <w:ind w:left="360"/>
              <w:contextualSpacing/>
              <w:rPr>
                <w:i/>
                <w:sz w:val="18"/>
                <w:szCs w:val="18"/>
                <w:lang w:eastAsia="en-GB"/>
              </w:rPr>
            </w:pPr>
            <w:r w:rsidRPr="00D557F7">
              <w:rPr>
                <w:rFonts w:cs="Arial"/>
                <w:sz w:val="18"/>
                <w:szCs w:val="18"/>
                <w:lang w:eastAsia="en-GB"/>
              </w:rPr>
              <w:t>Discuss pages 6-8 of</w:t>
            </w:r>
            <w:r w:rsidRPr="00D557F7">
              <w:rPr>
                <w:rFonts w:cs="Arial"/>
                <w:b/>
                <w:sz w:val="18"/>
                <w:szCs w:val="18"/>
                <w:lang w:eastAsia="en-GB"/>
              </w:rPr>
              <w:t xml:space="preserve"> Curriculum for Excellence Guidance Paper - Monitoring and tracking progress and achievement in the broad general education:</w:t>
            </w:r>
            <w:r w:rsidRPr="00D557F7">
              <w:rPr>
                <w:lang w:eastAsia="en-GB"/>
              </w:rPr>
              <w:t xml:space="preserve">      </w:t>
            </w:r>
            <w:hyperlink r:id="rId22" w:history="1">
              <w:r w:rsidRPr="00D557F7">
                <w:rPr>
                  <w:rFonts w:cs="Arial"/>
                  <w:i/>
                  <w:color w:val="0563C1"/>
                  <w:sz w:val="18"/>
                  <w:szCs w:val="18"/>
                  <w:u w:val="single"/>
                  <w:lang w:eastAsia="en-GB"/>
                </w:rPr>
                <w:t>http://www.educationscotland.gov.uk/Images/MonitoringTracking200214_tcm4-754310.pd</w:t>
              </w:r>
              <w:r w:rsidRPr="00D557F7">
                <w:rPr>
                  <w:rFonts w:cs="Arial"/>
                  <w:color w:val="0563C1"/>
                  <w:sz w:val="18"/>
                  <w:szCs w:val="18"/>
                  <w:u w:val="single"/>
                  <w:lang w:eastAsia="en-GB"/>
                </w:rPr>
                <w:t>f</w:t>
              </w:r>
            </w:hyperlink>
            <w:r w:rsidRPr="00D557F7">
              <w:rPr>
                <w:rFonts w:cs="Arial"/>
                <w:sz w:val="18"/>
                <w:szCs w:val="18"/>
                <w:lang w:eastAsia="en-GB"/>
              </w:rPr>
              <w:t xml:space="preserve">  </w:t>
            </w:r>
          </w:p>
          <w:p w:rsidR="00D557F7" w:rsidRPr="00D557F7" w:rsidRDefault="00D557F7" w:rsidP="00D557F7">
            <w:pPr>
              <w:numPr>
                <w:ilvl w:val="0"/>
                <w:numId w:val="31"/>
              </w:numPr>
              <w:autoSpaceDE w:val="0"/>
              <w:autoSpaceDN w:val="0"/>
              <w:adjustRightInd w:val="0"/>
              <w:contextualSpacing/>
              <w:rPr>
                <w:b/>
                <w:sz w:val="20"/>
                <w:szCs w:val="20"/>
                <w:lang w:eastAsia="en-GB"/>
              </w:rPr>
            </w:pPr>
            <w:r w:rsidRPr="00D557F7">
              <w:rPr>
                <w:rFonts w:cs="Arial"/>
                <w:sz w:val="18"/>
                <w:szCs w:val="18"/>
                <w:lang w:eastAsia="en-GB"/>
              </w:rPr>
              <w:t>Plan formal opportunities for staff within the school to participate regularly in professional dialogue aimed at understanding, applying and sharing standards and expectations consistently as outlined in the NAR flowchart.  See QA calendar.</w:t>
            </w:r>
          </w:p>
          <w:p w:rsidR="00D557F7" w:rsidRPr="00D557F7" w:rsidRDefault="00D557F7" w:rsidP="00D557F7">
            <w:pPr>
              <w:numPr>
                <w:ilvl w:val="0"/>
                <w:numId w:val="31"/>
              </w:numPr>
              <w:autoSpaceDE w:val="0"/>
              <w:autoSpaceDN w:val="0"/>
              <w:adjustRightInd w:val="0"/>
              <w:contextualSpacing/>
              <w:rPr>
                <w:b/>
                <w:sz w:val="20"/>
                <w:szCs w:val="20"/>
                <w:lang w:eastAsia="en-GB"/>
              </w:rPr>
            </w:pPr>
            <w:r w:rsidRPr="00D557F7">
              <w:rPr>
                <w:rFonts w:cs="Arial"/>
                <w:sz w:val="18"/>
                <w:szCs w:val="18"/>
                <w:lang w:eastAsia="en-GB"/>
              </w:rPr>
              <w:t>See Glow Assessment and Moderation</w:t>
            </w:r>
          </w:p>
          <w:p w:rsidR="00D557F7" w:rsidRPr="00D557F7" w:rsidRDefault="00D557F7" w:rsidP="00D557F7">
            <w:pPr>
              <w:numPr>
                <w:ilvl w:val="0"/>
                <w:numId w:val="31"/>
              </w:numPr>
              <w:autoSpaceDE w:val="0"/>
              <w:autoSpaceDN w:val="0"/>
              <w:adjustRightInd w:val="0"/>
              <w:contextualSpacing/>
              <w:rPr>
                <w:b/>
                <w:sz w:val="20"/>
                <w:szCs w:val="20"/>
                <w:lang w:eastAsia="en-GB"/>
              </w:rPr>
            </w:pPr>
            <w:r w:rsidRPr="00D557F7">
              <w:rPr>
                <w:rFonts w:cs="Arial"/>
                <w:sz w:val="18"/>
                <w:szCs w:val="18"/>
                <w:lang w:eastAsia="en-GB"/>
              </w:rPr>
              <w:t>See Moderation Articulation Framework</w:t>
            </w:r>
          </w:p>
          <w:p w:rsidR="00D557F7" w:rsidRPr="00D557F7" w:rsidRDefault="00D557F7" w:rsidP="00D557F7">
            <w:pPr>
              <w:rPr>
                <w:b/>
                <w:sz w:val="20"/>
                <w:szCs w:val="20"/>
                <w:lang w:eastAsia="en-GB"/>
              </w:rPr>
            </w:pPr>
          </w:p>
          <w:p w:rsidR="00D557F7" w:rsidRPr="00D557F7" w:rsidRDefault="00D557F7" w:rsidP="00D557F7">
            <w:pPr>
              <w:rPr>
                <w:b/>
                <w:sz w:val="20"/>
                <w:szCs w:val="20"/>
                <w:lang w:eastAsia="en-GB"/>
              </w:rPr>
            </w:pPr>
          </w:p>
          <w:p w:rsidR="00D557F7" w:rsidRPr="00D557F7" w:rsidRDefault="00D557F7" w:rsidP="00D557F7">
            <w:pPr>
              <w:rPr>
                <w:b/>
                <w:sz w:val="20"/>
                <w:szCs w:val="20"/>
                <w:lang w:eastAsia="en-GB"/>
              </w:rPr>
            </w:pPr>
          </w:p>
          <w:p w:rsidR="00D557F7" w:rsidRPr="00D557F7" w:rsidRDefault="00D557F7" w:rsidP="00D557F7">
            <w:pPr>
              <w:rPr>
                <w:rFonts w:cs="Arial"/>
                <w:b/>
                <w:bCs/>
                <w:color w:val="000000"/>
                <w:sz w:val="22"/>
                <w:szCs w:val="22"/>
                <w:lang w:eastAsia="en-GB"/>
              </w:rPr>
            </w:pPr>
            <w:r w:rsidRPr="00D557F7">
              <w:rPr>
                <w:rFonts w:cs="Arial"/>
                <w:b/>
                <w:bCs/>
                <w:color w:val="000000"/>
                <w:sz w:val="22"/>
                <w:szCs w:val="22"/>
                <w:lang w:eastAsia="en-GB"/>
              </w:rPr>
              <w:t>Benchmarking and Analysis of Data</w:t>
            </w:r>
          </w:p>
          <w:p w:rsidR="00D557F7" w:rsidRPr="00D557F7" w:rsidRDefault="00D557F7" w:rsidP="00D557F7">
            <w:pPr>
              <w:numPr>
                <w:ilvl w:val="0"/>
                <w:numId w:val="31"/>
              </w:numPr>
              <w:contextualSpacing/>
              <w:rPr>
                <w:rFonts w:cs="Arial"/>
                <w:b/>
                <w:color w:val="0070C0"/>
                <w:sz w:val="20"/>
                <w:szCs w:val="20"/>
                <w:lang w:eastAsia="en-GB"/>
              </w:rPr>
            </w:pPr>
            <w:r w:rsidRPr="00D557F7">
              <w:rPr>
                <w:rFonts w:cs="Arial"/>
                <w:color w:val="000000"/>
                <w:sz w:val="20"/>
                <w:szCs w:val="20"/>
                <w:lang w:eastAsia="en-GB"/>
              </w:rPr>
              <w:t xml:space="preserve">Discuss and define ‘benchmarking’ in order to reach a shared understanding of what processes and practices bring about good performance and of </w:t>
            </w:r>
            <w:r w:rsidRPr="00D557F7">
              <w:rPr>
                <w:rFonts w:cs="Arial"/>
                <w:sz w:val="20"/>
                <w:szCs w:val="20"/>
                <w:lang w:eastAsia="en-GB"/>
              </w:rPr>
              <w:t>how this supports the improvement process.</w:t>
            </w:r>
            <w:r w:rsidRPr="00D557F7">
              <w:rPr>
                <w:rFonts w:cs="Arial"/>
                <w:sz w:val="20"/>
                <w:szCs w:val="20"/>
                <w:lang w:eastAsia="en-GB"/>
              </w:rPr>
              <w:br/>
              <w:t xml:space="preserve">See Aberdeenshire definition in </w:t>
            </w:r>
            <w:r w:rsidRPr="00D557F7">
              <w:rPr>
                <w:rFonts w:cs="Arial"/>
                <w:b/>
                <w:i/>
                <w:sz w:val="20"/>
                <w:szCs w:val="20"/>
                <w:lang w:eastAsia="en-GB"/>
              </w:rPr>
              <w:t>each of the Aberdeenshire Frameworks.</w:t>
            </w:r>
            <w:r w:rsidRPr="00D557F7">
              <w:rPr>
                <w:rFonts w:cs="Arial"/>
                <w:b/>
                <w:i/>
                <w:color w:val="0070C0"/>
                <w:sz w:val="20"/>
                <w:szCs w:val="20"/>
                <w:lang w:eastAsia="en-GB"/>
              </w:rPr>
              <w:br/>
            </w:r>
            <w:r w:rsidRPr="00D557F7">
              <w:rPr>
                <w:sz w:val="20"/>
                <w:szCs w:val="20"/>
                <w:lang w:eastAsia="en-GB"/>
              </w:rPr>
              <w:t>Discuss data and agree what defines a ‘good’ standard for the school.</w:t>
            </w:r>
            <w:r w:rsidRPr="00D557F7">
              <w:rPr>
                <w:rFonts w:cs="Arial"/>
                <w:b/>
                <w:color w:val="0070C0"/>
                <w:sz w:val="20"/>
                <w:szCs w:val="20"/>
                <w:lang w:eastAsia="en-GB"/>
              </w:rPr>
              <w:br/>
            </w:r>
          </w:p>
          <w:p w:rsidR="00D557F7" w:rsidRPr="00D557F7" w:rsidRDefault="00D557F7" w:rsidP="00D557F7">
            <w:pPr>
              <w:numPr>
                <w:ilvl w:val="0"/>
                <w:numId w:val="31"/>
              </w:numPr>
              <w:contextualSpacing/>
              <w:rPr>
                <w:rFonts w:cs="Arial"/>
                <w:b/>
                <w:color w:val="0070C0"/>
                <w:sz w:val="20"/>
                <w:szCs w:val="20"/>
                <w:lang w:eastAsia="en-GB"/>
              </w:rPr>
            </w:pPr>
            <w:r w:rsidRPr="00D557F7">
              <w:rPr>
                <w:rFonts w:cs="Arial"/>
                <w:color w:val="000000"/>
                <w:sz w:val="20"/>
                <w:szCs w:val="20"/>
                <w:lang w:eastAsia="en-GB"/>
              </w:rPr>
              <w:lastRenderedPageBreak/>
              <w:t>Ensure that all data is accessible to all teaching staff.</w:t>
            </w:r>
            <w:r w:rsidRPr="00D557F7">
              <w:rPr>
                <w:rFonts w:cs="Arial"/>
                <w:color w:val="000000"/>
                <w:sz w:val="20"/>
                <w:szCs w:val="20"/>
                <w:lang w:eastAsia="en-GB"/>
              </w:rPr>
              <w:br/>
            </w:r>
          </w:p>
          <w:p w:rsidR="00D557F7" w:rsidRPr="00D557F7" w:rsidRDefault="00D557F7" w:rsidP="00D557F7">
            <w:pPr>
              <w:numPr>
                <w:ilvl w:val="0"/>
                <w:numId w:val="31"/>
              </w:numPr>
              <w:contextualSpacing/>
              <w:rPr>
                <w:rFonts w:cs="Arial"/>
                <w:b/>
                <w:sz w:val="20"/>
                <w:szCs w:val="20"/>
                <w:lang w:eastAsia="en-GB"/>
              </w:rPr>
            </w:pPr>
            <w:r w:rsidRPr="00D557F7">
              <w:rPr>
                <w:rFonts w:cs="Arial"/>
                <w:color w:val="000000"/>
                <w:sz w:val="20"/>
                <w:szCs w:val="20"/>
                <w:lang w:eastAsia="en-GB"/>
              </w:rPr>
              <w:t xml:space="preserve">Demonstrate to staff ways in which the CEM data generated can be used to plan effectively for learning and teaching for all pupils.  </w:t>
            </w:r>
            <w:r w:rsidRPr="00D557F7">
              <w:rPr>
                <w:rFonts w:cs="Arial"/>
                <w:color w:val="000000"/>
                <w:sz w:val="20"/>
                <w:szCs w:val="20"/>
                <w:lang w:eastAsia="en-GB"/>
              </w:rPr>
              <w:br/>
              <w:t xml:space="preserve">Use </w:t>
            </w:r>
            <w:r w:rsidRPr="00D557F7">
              <w:rPr>
                <w:rFonts w:cs="Arial"/>
                <w:b/>
                <w:i/>
                <w:color w:val="0070C0"/>
                <w:sz w:val="20"/>
                <w:szCs w:val="20"/>
                <w:lang w:eastAsia="en-GB"/>
              </w:rPr>
              <w:t>Aberdeenshire PowerPoint – ‘The Data Rich School’.</w:t>
            </w:r>
            <w:r w:rsidRPr="00D557F7">
              <w:rPr>
                <w:rFonts w:cs="Arial"/>
                <w:b/>
                <w:color w:val="000000"/>
                <w:sz w:val="20"/>
                <w:szCs w:val="20"/>
                <w:lang w:eastAsia="en-GB"/>
              </w:rPr>
              <w:t xml:space="preserve">  </w:t>
            </w:r>
            <w:r w:rsidRPr="00D557F7">
              <w:rPr>
                <w:rFonts w:cs="Arial"/>
                <w:b/>
                <w:i/>
                <w:color w:val="0070C0"/>
                <w:sz w:val="20"/>
                <w:szCs w:val="20"/>
                <w:lang w:eastAsia="en-GB"/>
              </w:rPr>
              <w:t>SUS M&amp;T 4</w:t>
            </w:r>
            <w:r w:rsidRPr="00D557F7">
              <w:rPr>
                <w:rFonts w:cs="Arial"/>
                <w:color w:val="000000"/>
                <w:sz w:val="20"/>
                <w:szCs w:val="20"/>
                <w:u w:val="single"/>
                <w:lang w:eastAsia="en-GB"/>
              </w:rPr>
              <w:t xml:space="preserve">  </w:t>
            </w:r>
            <w:r w:rsidRPr="00D557F7">
              <w:rPr>
                <w:rFonts w:cs="Arial"/>
                <w:color w:val="000000"/>
                <w:sz w:val="20"/>
                <w:szCs w:val="20"/>
                <w:u w:val="single"/>
                <w:lang w:eastAsia="en-GB"/>
              </w:rPr>
              <w:br/>
            </w:r>
          </w:p>
          <w:p w:rsidR="00D557F7" w:rsidRPr="00D557F7" w:rsidRDefault="00D557F7" w:rsidP="00D557F7">
            <w:pPr>
              <w:numPr>
                <w:ilvl w:val="0"/>
                <w:numId w:val="32"/>
              </w:numPr>
              <w:contextualSpacing/>
              <w:rPr>
                <w:rFonts w:cs="Arial"/>
                <w:b/>
                <w:i/>
                <w:sz w:val="20"/>
                <w:szCs w:val="20"/>
                <w:lang w:eastAsia="en-GB"/>
              </w:rPr>
            </w:pPr>
            <w:r w:rsidRPr="00D557F7">
              <w:rPr>
                <w:rFonts w:cs="Arial"/>
                <w:color w:val="000000"/>
                <w:sz w:val="20"/>
                <w:szCs w:val="20"/>
                <w:lang w:eastAsia="en-GB"/>
              </w:rPr>
              <w:t>Discussion of assessment data for Literacy</w:t>
            </w:r>
            <w:r w:rsidRPr="00D557F7">
              <w:rPr>
                <w:rFonts w:cs="Arial"/>
                <w:i/>
                <w:color w:val="000000"/>
                <w:sz w:val="20"/>
                <w:szCs w:val="20"/>
                <w:lang w:eastAsia="en-GB"/>
              </w:rPr>
              <w:t>-</w:t>
            </w:r>
            <w:r w:rsidRPr="00D557F7">
              <w:rPr>
                <w:rFonts w:cs="Arial"/>
                <w:b/>
                <w:i/>
                <w:color w:val="000000"/>
                <w:sz w:val="20"/>
                <w:szCs w:val="20"/>
                <w:lang w:eastAsia="en-GB"/>
              </w:rPr>
              <w:t xml:space="preserve"> </w:t>
            </w:r>
            <w:r w:rsidRPr="00D557F7">
              <w:rPr>
                <w:rFonts w:cs="Arial"/>
                <w:b/>
                <w:i/>
                <w:sz w:val="20"/>
                <w:szCs w:val="20"/>
                <w:lang w:eastAsia="en-GB"/>
              </w:rPr>
              <w:t xml:space="preserve">SUS M&amp;T 4 CEM Assessment for Excellence </w:t>
            </w:r>
            <w:proofErr w:type="spellStart"/>
            <w:r w:rsidRPr="00D557F7">
              <w:rPr>
                <w:rFonts w:cs="Arial"/>
                <w:b/>
                <w:i/>
                <w:sz w:val="20"/>
                <w:szCs w:val="20"/>
                <w:lang w:eastAsia="en-GB"/>
              </w:rPr>
              <w:t>InCAS</w:t>
            </w:r>
            <w:proofErr w:type="spellEnd"/>
            <w:r w:rsidRPr="00D557F7">
              <w:rPr>
                <w:rFonts w:cs="Arial"/>
                <w:b/>
                <w:i/>
                <w:sz w:val="20"/>
                <w:szCs w:val="20"/>
                <w:lang w:eastAsia="en-GB"/>
              </w:rPr>
              <w:t xml:space="preserve"> – Diagnosing &amp; Remediating Literacy Problems Using </w:t>
            </w:r>
            <w:proofErr w:type="spellStart"/>
            <w:r w:rsidRPr="00D557F7">
              <w:rPr>
                <w:rFonts w:cs="Arial"/>
                <w:b/>
                <w:i/>
                <w:sz w:val="20"/>
                <w:szCs w:val="20"/>
                <w:lang w:eastAsia="en-GB"/>
              </w:rPr>
              <w:t>AfE</w:t>
            </w:r>
            <w:proofErr w:type="spellEnd"/>
            <w:r w:rsidRPr="00D557F7">
              <w:rPr>
                <w:rFonts w:cs="Arial"/>
                <w:b/>
                <w:i/>
                <w:sz w:val="20"/>
                <w:szCs w:val="20"/>
                <w:lang w:eastAsia="en-GB"/>
              </w:rPr>
              <w:t>(</w:t>
            </w:r>
            <w:proofErr w:type="spellStart"/>
            <w:r w:rsidRPr="00D557F7">
              <w:rPr>
                <w:rFonts w:cs="Arial"/>
                <w:b/>
                <w:i/>
                <w:sz w:val="20"/>
                <w:szCs w:val="20"/>
                <w:lang w:eastAsia="en-GB"/>
              </w:rPr>
              <w:t>InCAS</w:t>
            </w:r>
            <w:proofErr w:type="spellEnd"/>
            <w:r w:rsidRPr="00D557F7">
              <w:rPr>
                <w:rFonts w:cs="Arial"/>
                <w:b/>
                <w:i/>
                <w:sz w:val="20"/>
                <w:szCs w:val="20"/>
                <w:lang w:eastAsia="en-GB"/>
              </w:rPr>
              <w:t>) P2-P7 Software</w:t>
            </w:r>
          </w:p>
          <w:p w:rsidR="00D557F7" w:rsidRPr="00D557F7" w:rsidRDefault="00D557F7" w:rsidP="00D557F7">
            <w:pPr>
              <w:rPr>
                <w:rFonts w:cs="Arial"/>
                <w:color w:val="000000"/>
                <w:sz w:val="20"/>
                <w:szCs w:val="20"/>
                <w:lang w:eastAsia="en-GB"/>
              </w:rPr>
            </w:pPr>
          </w:p>
          <w:p w:rsidR="00D557F7" w:rsidRPr="00D557F7" w:rsidRDefault="00D557F7" w:rsidP="00D557F7">
            <w:pPr>
              <w:numPr>
                <w:ilvl w:val="0"/>
                <w:numId w:val="32"/>
              </w:numPr>
              <w:contextualSpacing/>
              <w:rPr>
                <w:rFonts w:cs="Arial"/>
                <w:b/>
                <w:i/>
                <w:sz w:val="20"/>
                <w:szCs w:val="20"/>
                <w:lang w:eastAsia="en-GB"/>
              </w:rPr>
            </w:pPr>
            <w:r w:rsidRPr="00D557F7">
              <w:rPr>
                <w:rFonts w:cs="Arial"/>
                <w:color w:val="000000"/>
                <w:sz w:val="20"/>
                <w:szCs w:val="20"/>
                <w:lang w:eastAsia="en-GB"/>
              </w:rPr>
              <w:t>Discussion of assessment data for Numeracy</w:t>
            </w:r>
            <w:r w:rsidRPr="00D557F7">
              <w:rPr>
                <w:rFonts w:cs="Arial"/>
                <w:i/>
                <w:color w:val="000000"/>
                <w:sz w:val="20"/>
                <w:szCs w:val="20"/>
                <w:lang w:eastAsia="en-GB"/>
              </w:rPr>
              <w:t>-</w:t>
            </w:r>
            <w:r w:rsidRPr="00D557F7">
              <w:rPr>
                <w:rFonts w:cs="Arial"/>
                <w:b/>
                <w:i/>
                <w:color w:val="000000"/>
                <w:sz w:val="20"/>
                <w:szCs w:val="20"/>
                <w:lang w:eastAsia="en-GB"/>
              </w:rPr>
              <w:t xml:space="preserve"> </w:t>
            </w:r>
            <w:r w:rsidRPr="00D557F7">
              <w:rPr>
                <w:rFonts w:cs="Arial"/>
                <w:b/>
                <w:i/>
                <w:sz w:val="20"/>
                <w:szCs w:val="20"/>
                <w:lang w:eastAsia="en-GB"/>
              </w:rPr>
              <w:t xml:space="preserve">CEM Assessment for Excellence </w:t>
            </w:r>
            <w:proofErr w:type="spellStart"/>
            <w:r w:rsidRPr="00D557F7">
              <w:rPr>
                <w:rFonts w:cs="Arial"/>
                <w:b/>
                <w:i/>
                <w:sz w:val="20"/>
                <w:szCs w:val="20"/>
                <w:lang w:eastAsia="en-GB"/>
              </w:rPr>
              <w:t>InCAS</w:t>
            </w:r>
            <w:proofErr w:type="spellEnd"/>
            <w:r w:rsidRPr="00D557F7">
              <w:rPr>
                <w:rFonts w:cs="Arial"/>
                <w:b/>
                <w:i/>
                <w:sz w:val="20"/>
                <w:szCs w:val="20"/>
                <w:lang w:eastAsia="en-GB"/>
              </w:rPr>
              <w:t xml:space="preserve"> – Diagnosing &amp; Remediating Mathematical Problems Using </w:t>
            </w:r>
            <w:proofErr w:type="spellStart"/>
            <w:r w:rsidRPr="00D557F7">
              <w:rPr>
                <w:rFonts w:cs="Arial"/>
                <w:b/>
                <w:i/>
                <w:sz w:val="20"/>
                <w:szCs w:val="20"/>
                <w:lang w:eastAsia="en-GB"/>
              </w:rPr>
              <w:t>AfE</w:t>
            </w:r>
            <w:proofErr w:type="spellEnd"/>
            <w:r w:rsidRPr="00D557F7">
              <w:rPr>
                <w:rFonts w:cs="Arial"/>
                <w:b/>
                <w:i/>
                <w:sz w:val="20"/>
                <w:szCs w:val="20"/>
                <w:lang w:eastAsia="en-GB"/>
              </w:rPr>
              <w:t>(</w:t>
            </w:r>
            <w:proofErr w:type="spellStart"/>
            <w:r w:rsidRPr="00D557F7">
              <w:rPr>
                <w:rFonts w:cs="Arial"/>
                <w:b/>
                <w:i/>
                <w:sz w:val="20"/>
                <w:szCs w:val="20"/>
                <w:lang w:eastAsia="en-GB"/>
              </w:rPr>
              <w:t>InCAS</w:t>
            </w:r>
            <w:proofErr w:type="spellEnd"/>
            <w:r w:rsidRPr="00D557F7">
              <w:rPr>
                <w:rFonts w:cs="Arial"/>
                <w:b/>
                <w:i/>
                <w:sz w:val="20"/>
                <w:szCs w:val="20"/>
                <w:lang w:eastAsia="en-GB"/>
              </w:rPr>
              <w:t>) P2-P7 Software</w:t>
            </w:r>
          </w:p>
          <w:p w:rsidR="00D557F7" w:rsidRPr="00D557F7" w:rsidRDefault="00D557F7" w:rsidP="00D557F7">
            <w:pPr>
              <w:ind w:left="720"/>
              <w:contextualSpacing/>
              <w:rPr>
                <w:rFonts w:cs="Arial"/>
                <w:b/>
                <w:i/>
                <w:color w:val="000000"/>
                <w:sz w:val="18"/>
                <w:szCs w:val="18"/>
                <w:lang w:eastAsia="en-GB"/>
              </w:rPr>
            </w:pPr>
          </w:p>
          <w:p w:rsidR="00D557F7" w:rsidRPr="00D557F7" w:rsidRDefault="00D557F7" w:rsidP="00D557F7">
            <w:pPr>
              <w:autoSpaceDE w:val="0"/>
              <w:autoSpaceDN w:val="0"/>
              <w:adjustRightInd w:val="0"/>
              <w:rPr>
                <w:rFonts w:cs="Arial"/>
                <w:bCs/>
                <w:color w:val="000000"/>
                <w:sz w:val="22"/>
                <w:szCs w:val="22"/>
                <w:lang w:eastAsia="en-GB"/>
              </w:rPr>
            </w:pPr>
            <w:r w:rsidRPr="00D557F7">
              <w:rPr>
                <w:rFonts w:cs="Arial"/>
                <w:color w:val="000000"/>
                <w:sz w:val="18"/>
                <w:szCs w:val="18"/>
                <w:u w:val="single"/>
                <w:lang w:eastAsia="en-GB"/>
              </w:rPr>
              <w:t xml:space="preserve">‘INSIGHT’  Benchmarking tool </w:t>
            </w:r>
            <w:hyperlink r:id="rId23" w:history="1">
              <w:r w:rsidRPr="00D557F7">
                <w:rPr>
                  <w:rFonts w:cs="Arial"/>
                  <w:i/>
                  <w:color w:val="0563C1"/>
                  <w:sz w:val="18"/>
                  <w:szCs w:val="18"/>
                  <w:u w:val="single"/>
                  <w:lang w:eastAsia="en-GB"/>
                </w:rPr>
                <w:t>http://www.scotland.gov.uk/Topics/Education/Schools/curriculum/seniorphasebenchmarking</w:t>
              </w:r>
            </w:hyperlink>
          </w:p>
          <w:p w:rsidR="00D557F7" w:rsidRPr="00D557F7" w:rsidRDefault="00D557F7" w:rsidP="00D557F7">
            <w:pPr>
              <w:autoSpaceDE w:val="0"/>
              <w:autoSpaceDN w:val="0"/>
              <w:adjustRightInd w:val="0"/>
              <w:rPr>
                <w:rFonts w:cs="Arial"/>
                <w:bCs/>
                <w:color w:val="000000"/>
                <w:sz w:val="22"/>
                <w:szCs w:val="22"/>
                <w:lang w:eastAsia="en-GB"/>
              </w:rPr>
            </w:pPr>
          </w:p>
          <w:p w:rsidR="00D557F7" w:rsidRPr="00D557F7" w:rsidRDefault="00D557F7" w:rsidP="00D557F7">
            <w:pPr>
              <w:autoSpaceDE w:val="0"/>
              <w:autoSpaceDN w:val="0"/>
              <w:adjustRightInd w:val="0"/>
              <w:rPr>
                <w:rFonts w:cs="Arial"/>
                <w:bCs/>
                <w:color w:val="000000"/>
                <w:sz w:val="22"/>
                <w:szCs w:val="22"/>
                <w:lang w:eastAsia="en-GB"/>
              </w:rPr>
            </w:pPr>
          </w:p>
          <w:p w:rsidR="00D557F7" w:rsidRPr="00D557F7" w:rsidRDefault="00D557F7" w:rsidP="00D557F7">
            <w:pPr>
              <w:numPr>
                <w:ilvl w:val="0"/>
                <w:numId w:val="33"/>
              </w:numPr>
              <w:contextualSpacing/>
              <w:rPr>
                <w:sz w:val="18"/>
                <w:szCs w:val="18"/>
                <w:lang w:eastAsia="en-GB"/>
              </w:rPr>
            </w:pPr>
            <w:r w:rsidRPr="00D557F7">
              <w:rPr>
                <w:sz w:val="18"/>
                <w:szCs w:val="18"/>
                <w:lang w:eastAsia="en-GB"/>
              </w:rPr>
              <w:t>Audit current tracking systems</w:t>
            </w:r>
          </w:p>
          <w:p w:rsidR="00D557F7" w:rsidRPr="00D557F7" w:rsidRDefault="00D557F7" w:rsidP="00D557F7">
            <w:pPr>
              <w:numPr>
                <w:ilvl w:val="0"/>
                <w:numId w:val="33"/>
              </w:numPr>
              <w:contextualSpacing/>
              <w:rPr>
                <w:sz w:val="18"/>
                <w:szCs w:val="18"/>
                <w:lang w:eastAsia="en-GB"/>
              </w:rPr>
            </w:pPr>
            <w:r w:rsidRPr="00D557F7">
              <w:rPr>
                <w:sz w:val="18"/>
                <w:szCs w:val="18"/>
                <w:lang w:eastAsia="en-GB"/>
              </w:rPr>
              <w:t xml:space="preserve">Create systems for tracking progress and achievement. Case studies and templates for Primary can be found at  </w:t>
            </w:r>
            <w:hyperlink r:id="rId24" w:history="1">
              <w:r w:rsidRPr="00D557F7">
                <w:rPr>
                  <w:i/>
                  <w:color w:val="0563C1"/>
                  <w:sz w:val="18"/>
                  <w:szCs w:val="18"/>
                  <w:u w:val="single"/>
                  <w:lang w:eastAsia="en-GB"/>
                </w:rPr>
                <w:t>http://goo.gl/fqjIAt</w:t>
              </w:r>
            </w:hyperlink>
            <w:r w:rsidRPr="00D557F7">
              <w:rPr>
                <w:sz w:val="18"/>
                <w:szCs w:val="18"/>
                <w:lang w:eastAsia="en-GB"/>
              </w:rPr>
              <w:t xml:space="preserve"> </w:t>
            </w:r>
          </w:p>
          <w:p w:rsidR="00D557F7" w:rsidRPr="00D557F7" w:rsidRDefault="00D557F7" w:rsidP="00D557F7">
            <w:pPr>
              <w:numPr>
                <w:ilvl w:val="0"/>
                <w:numId w:val="33"/>
              </w:numPr>
              <w:contextualSpacing/>
              <w:rPr>
                <w:sz w:val="18"/>
                <w:szCs w:val="18"/>
                <w:lang w:eastAsia="en-GB"/>
              </w:rPr>
            </w:pPr>
            <w:r w:rsidRPr="00D557F7">
              <w:rPr>
                <w:sz w:val="18"/>
                <w:szCs w:val="18"/>
                <w:lang w:eastAsia="en-GB"/>
              </w:rPr>
              <w:t>See web address on ‘Stepping Up’ tool for case studies</w:t>
            </w:r>
            <w:r w:rsidRPr="00D557F7">
              <w:rPr>
                <w:sz w:val="18"/>
                <w:szCs w:val="18"/>
                <w:lang w:eastAsia="en-GB"/>
              </w:rPr>
              <w:br/>
            </w:r>
          </w:p>
          <w:p w:rsidR="00D557F7" w:rsidRPr="00D557F7" w:rsidRDefault="00D557F7" w:rsidP="00D557F7">
            <w:pPr>
              <w:autoSpaceDE w:val="0"/>
              <w:autoSpaceDN w:val="0"/>
              <w:adjustRightInd w:val="0"/>
              <w:rPr>
                <w:rFonts w:cs="Arial"/>
                <w:bCs/>
                <w:color w:val="000000"/>
                <w:sz w:val="22"/>
                <w:szCs w:val="22"/>
                <w:lang w:eastAsia="en-GB"/>
              </w:rPr>
            </w:pPr>
          </w:p>
          <w:p w:rsidR="00D557F7" w:rsidRPr="00D557F7" w:rsidRDefault="00D557F7" w:rsidP="00D557F7">
            <w:pPr>
              <w:autoSpaceDE w:val="0"/>
              <w:autoSpaceDN w:val="0"/>
              <w:adjustRightInd w:val="0"/>
              <w:rPr>
                <w:rFonts w:cs="Arial"/>
                <w:bCs/>
                <w:color w:val="000000"/>
                <w:sz w:val="22"/>
                <w:szCs w:val="22"/>
                <w:lang w:eastAsia="en-GB"/>
              </w:rPr>
            </w:pPr>
          </w:p>
          <w:p w:rsidR="00D557F7" w:rsidRPr="00D557F7" w:rsidRDefault="00D557F7" w:rsidP="00D557F7">
            <w:pPr>
              <w:autoSpaceDE w:val="0"/>
              <w:autoSpaceDN w:val="0"/>
              <w:adjustRightInd w:val="0"/>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Default="00D557F7" w:rsidP="00D557F7">
            <w:pPr>
              <w:rPr>
                <w:rFonts w:cs="Arial"/>
                <w:bCs/>
                <w:color w:val="000000"/>
                <w:sz w:val="22"/>
                <w:szCs w:val="22"/>
                <w:lang w:eastAsia="en-GB"/>
              </w:rPr>
            </w:pPr>
          </w:p>
          <w:p w:rsidR="00421767" w:rsidRPr="00D557F7" w:rsidRDefault="00421767" w:rsidP="00D557F7">
            <w:pPr>
              <w:rPr>
                <w:rFonts w:cs="Arial"/>
                <w:bCs/>
                <w:color w:val="000000"/>
                <w:sz w:val="22"/>
                <w:szCs w:val="22"/>
                <w:lang w:eastAsia="en-GB"/>
              </w:rPr>
            </w:pPr>
          </w:p>
          <w:p w:rsidR="00D557F7" w:rsidRPr="00D557F7" w:rsidRDefault="00D557F7" w:rsidP="00D557F7">
            <w:pPr>
              <w:rPr>
                <w:rFonts w:cs="Arial"/>
                <w:bCs/>
                <w:color w:val="000000"/>
                <w:sz w:val="22"/>
                <w:szCs w:val="22"/>
                <w:lang w:eastAsia="en-GB"/>
              </w:rPr>
            </w:pPr>
          </w:p>
          <w:p w:rsidR="00D557F7" w:rsidRPr="00D557F7" w:rsidRDefault="00D557F7" w:rsidP="00D557F7">
            <w:pPr>
              <w:rPr>
                <w:rFonts w:cs="Arial"/>
                <w:sz w:val="20"/>
                <w:szCs w:val="20"/>
              </w:rPr>
            </w:pPr>
          </w:p>
        </w:tc>
        <w:tc>
          <w:tcPr>
            <w:tcW w:w="1647" w:type="dxa"/>
          </w:tcPr>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HTs with all staff</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br/>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HTs and staff</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Primary and secondary staff</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w:t>
            </w:r>
          </w:p>
        </w:tc>
        <w:tc>
          <w:tcPr>
            <w:tcW w:w="1558" w:type="dxa"/>
          </w:tcPr>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Term 2</w:t>
            </w: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Term 1 (throughout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Term 2</w:t>
            </w: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Term 2 (throughout session)</w:t>
            </w:r>
          </w:p>
          <w:p w:rsidR="00D557F7" w:rsidRPr="00D557F7" w:rsidRDefault="00D557F7" w:rsidP="00D557F7">
            <w:pPr>
              <w:rPr>
                <w:sz w:val="22"/>
                <w:szCs w:val="22"/>
                <w:lang w:eastAsia="en-GB"/>
              </w:rPr>
            </w:pPr>
          </w:p>
        </w:tc>
      </w:tr>
      <w:tr w:rsidR="00D557F7" w:rsidRPr="00D557F7" w:rsidTr="00D557F7">
        <w:tc>
          <w:tcPr>
            <w:tcW w:w="15026" w:type="dxa"/>
            <w:gridSpan w:val="6"/>
            <w:shd w:val="clear" w:color="auto" w:fill="BDD6EE"/>
          </w:tcPr>
          <w:p w:rsidR="00D557F7" w:rsidRPr="00D557F7" w:rsidRDefault="00D557F7" w:rsidP="00D557F7">
            <w:pPr>
              <w:jc w:val="center"/>
              <w:rPr>
                <w:b/>
                <w:lang w:eastAsia="en-GB"/>
              </w:rPr>
            </w:pPr>
            <w:r w:rsidRPr="00D557F7">
              <w:rPr>
                <w:b/>
                <w:lang w:eastAsia="en-GB"/>
              </w:rPr>
              <w:lastRenderedPageBreak/>
              <w:t>How will you measure success?</w:t>
            </w:r>
          </w:p>
        </w:tc>
      </w:tr>
      <w:tr w:rsidR="00D557F7" w:rsidRPr="00D557F7" w:rsidTr="00455524">
        <w:tc>
          <w:tcPr>
            <w:tcW w:w="15026" w:type="dxa"/>
            <w:gridSpan w:val="6"/>
          </w:tcPr>
          <w:p w:rsidR="00D557F7" w:rsidRPr="00D557F7" w:rsidRDefault="00D557F7" w:rsidP="00D557F7">
            <w:pPr>
              <w:numPr>
                <w:ilvl w:val="0"/>
                <w:numId w:val="23"/>
              </w:numPr>
              <w:contextualSpacing/>
              <w:rPr>
                <w:lang w:eastAsia="en-GB"/>
              </w:rPr>
            </w:pPr>
            <w:r w:rsidRPr="00D557F7">
              <w:rPr>
                <w:lang w:eastAsia="en-GB"/>
              </w:rPr>
              <w:t>Individual needs and preferences met through variety of assessment approaches used systematically</w:t>
            </w:r>
          </w:p>
          <w:p w:rsidR="00D557F7" w:rsidRPr="00D557F7" w:rsidRDefault="00D557F7" w:rsidP="00D557F7">
            <w:pPr>
              <w:numPr>
                <w:ilvl w:val="0"/>
                <w:numId w:val="23"/>
              </w:numPr>
              <w:contextualSpacing/>
              <w:rPr>
                <w:lang w:eastAsia="en-GB"/>
              </w:rPr>
            </w:pPr>
            <w:r w:rsidRPr="00D557F7">
              <w:rPr>
                <w:lang w:eastAsia="en-GB"/>
              </w:rPr>
              <w:t>Shared expectations and standards across the school and cluster</w:t>
            </w:r>
          </w:p>
          <w:p w:rsidR="00D557F7" w:rsidRPr="00D557F7" w:rsidRDefault="00D557F7" w:rsidP="00D557F7">
            <w:pPr>
              <w:numPr>
                <w:ilvl w:val="0"/>
                <w:numId w:val="23"/>
              </w:numPr>
              <w:contextualSpacing/>
              <w:rPr>
                <w:lang w:eastAsia="en-GB"/>
              </w:rPr>
            </w:pPr>
            <w:r w:rsidRPr="00D557F7">
              <w:rPr>
                <w:lang w:eastAsia="en-GB"/>
              </w:rPr>
              <w:t>Evidence of attainment data used to plan effectively to meet needs of learners</w:t>
            </w:r>
          </w:p>
          <w:p w:rsidR="00D557F7" w:rsidRPr="00D557F7" w:rsidRDefault="00D557F7" w:rsidP="00D557F7">
            <w:pPr>
              <w:numPr>
                <w:ilvl w:val="0"/>
                <w:numId w:val="23"/>
              </w:numPr>
              <w:contextualSpacing/>
              <w:rPr>
                <w:lang w:eastAsia="en-GB"/>
              </w:rPr>
            </w:pPr>
            <w:r w:rsidRPr="00D557F7">
              <w:rPr>
                <w:lang w:eastAsia="en-GB"/>
              </w:rPr>
              <w:t>Tracking system used across stages to track attainment and achievements</w:t>
            </w:r>
          </w:p>
          <w:p w:rsidR="00D557F7" w:rsidRPr="00D557F7" w:rsidRDefault="00D557F7" w:rsidP="00D557F7">
            <w:pPr>
              <w:rPr>
                <w:lang w:eastAsia="en-GB"/>
              </w:rPr>
            </w:pPr>
          </w:p>
        </w:tc>
      </w:tr>
      <w:tr w:rsidR="00D557F7" w:rsidRPr="00D557F7" w:rsidTr="00D557F7">
        <w:tc>
          <w:tcPr>
            <w:tcW w:w="15026" w:type="dxa"/>
            <w:gridSpan w:val="6"/>
            <w:shd w:val="clear" w:color="auto" w:fill="BDD6EE"/>
          </w:tcPr>
          <w:p w:rsidR="00D557F7" w:rsidRPr="00D557F7" w:rsidRDefault="00D557F7" w:rsidP="00D557F7">
            <w:pPr>
              <w:jc w:val="center"/>
              <w:rPr>
                <w:b/>
                <w:lang w:eastAsia="en-GB"/>
              </w:rPr>
            </w:pPr>
            <w:r w:rsidRPr="00D557F7">
              <w:rPr>
                <w:b/>
                <w:lang w:eastAsia="en-GB"/>
              </w:rPr>
              <w:t>PROGRESS  CHECK/COMMENTS/NEXT STEPS</w:t>
            </w: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bl>
    <w:p w:rsidR="00F351A0" w:rsidRDefault="00F351A0"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p w:rsidR="00D557F7" w:rsidRDefault="00D557F7" w:rsidP="00A51510"/>
    <w:tbl>
      <w:tblPr>
        <w:tblStyle w:val="TableGrid"/>
        <w:tblW w:w="15026" w:type="dxa"/>
        <w:tblInd w:w="-572" w:type="dxa"/>
        <w:tblLook w:val="04A0" w:firstRow="1" w:lastRow="0" w:firstColumn="1" w:lastColumn="0" w:noHBand="0" w:noVBand="1"/>
      </w:tblPr>
      <w:tblGrid>
        <w:gridCol w:w="2552"/>
        <w:gridCol w:w="538"/>
        <w:gridCol w:w="2297"/>
        <w:gridCol w:w="6434"/>
        <w:gridCol w:w="1647"/>
        <w:gridCol w:w="1558"/>
      </w:tblGrid>
      <w:tr w:rsidR="00D557F7" w:rsidRPr="00D557F7" w:rsidTr="00D557F7">
        <w:tc>
          <w:tcPr>
            <w:tcW w:w="2552" w:type="dxa"/>
            <w:shd w:val="clear" w:color="auto" w:fill="BDD6EE"/>
          </w:tcPr>
          <w:p w:rsidR="00D557F7" w:rsidRPr="00D557F7" w:rsidRDefault="00D557F7" w:rsidP="00D557F7">
            <w:pPr>
              <w:rPr>
                <w:b/>
                <w:lang w:eastAsia="en-GB"/>
              </w:rPr>
            </w:pPr>
            <w:r w:rsidRPr="00D557F7">
              <w:rPr>
                <w:b/>
                <w:lang w:eastAsia="en-GB"/>
              </w:rPr>
              <w:t xml:space="preserve">Improvement Priority No.  </w:t>
            </w:r>
          </w:p>
        </w:tc>
        <w:tc>
          <w:tcPr>
            <w:tcW w:w="538" w:type="dxa"/>
          </w:tcPr>
          <w:p w:rsidR="00D557F7" w:rsidRPr="00D557F7" w:rsidRDefault="00D557F7" w:rsidP="00D557F7">
            <w:pPr>
              <w:rPr>
                <w:b/>
                <w:lang w:eastAsia="en-GB"/>
              </w:rPr>
            </w:pPr>
            <w:r w:rsidRPr="00D557F7">
              <w:rPr>
                <w:b/>
                <w:lang w:eastAsia="en-GB"/>
              </w:rPr>
              <w:t>4</w:t>
            </w:r>
          </w:p>
        </w:tc>
        <w:tc>
          <w:tcPr>
            <w:tcW w:w="11936" w:type="dxa"/>
            <w:gridSpan w:val="4"/>
          </w:tcPr>
          <w:p w:rsidR="00D557F7" w:rsidRPr="00D557F7" w:rsidRDefault="00D557F7" w:rsidP="00D557F7">
            <w:pPr>
              <w:rPr>
                <w:b/>
                <w:lang w:eastAsia="en-GB"/>
              </w:rPr>
            </w:pPr>
            <w:r w:rsidRPr="00D557F7">
              <w:rPr>
                <w:b/>
                <w:lang w:eastAsia="en-GB"/>
              </w:rPr>
              <w:t>Becoming a Rights Respecting School (H&amp;WB)</w:t>
            </w:r>
          </w:p>
        </w:tc>
      </w:tr>
      <w:tr w:rsidR="00D557F7" w:rsidRPr="00D557F7" w:rsidTr="00D557F7">
        <w:tc>
          <w:tcPr>
            <w:tcW w:w="5387" w:type="dxa"/>
            <w:gridSpan w:val="3"/>
            <w:shd w:val="clear" w:color="auto" w:fill="BDD6EE"/>
          </w:tcPr>
          <w:p w:rsidR="00D557F7" w:rsidRPr="00D557F7" w:rsidRDefault="00D557F7" w:rsidP="00D557F7">
            <w:pPr>
              <w:rPr>
                <w:b/>
                <w:lang w:eastAsia="en-GB"/>
              </w:rPr>
            </w:pPr>
            <w:r w:rsidRPr="00D557F7">
              <w:rPr>
                <w:b/>
                <w:lang w:eastAsia="en-GB"/>
              </w:rPr>
              <w:t>Intended Outcome(s)/Impact</w:t>
            </w:r>
          </w:p>
        </w:tc>
        <w:tc>
          <w:tcPr>
            <w:tcW w:w="6434" w:type="dxa"/>
            <w:shd w:val="clear" w:color="auto" w:fill="BDD6EE"/>
          </w:tcPr>
          <w:p w:rsidR="00D557F7" w:rsidRPr="00D557F7" w:rsidRDefault="00D557F7" w:rsidP="00D557F7">
            <w:pPr>
              <w:rPr>
                <w:b/>
                <w:lang w:eastAsia="en-GB"/>
              </w:rPr>
            </w:pPr>
            <w:r w:rsidRPr="00D557F7">
              <w:rPr>
                <w:b/>
                <w:lang w:eastAsia="en-GB"/>
              </w:rPr>
              <w:t>Actions</w:t>
            </w:r>
          </w:p>
        </w:tc>
        <w:tc>
          <w:tcPr>
            <w:tcW w:w="1647" w:type="dxa"/>
            <w:shd w:val="clear" w:color="auto" w:fill="BDD6EE"/>
          </w:tcPr>
          <w:p w:rsidR="00D557F7" w:rsidRPr="00D557F7" w:rsidRDefault="00D557F7" w:rsidP="00D557F7">
            <w:pPr>
              <w:rPr>
                <w:b/>
                <w:lang w:eastAsia="en-GB"/>
              </w:rPr>
            </w:pPr>
            <w:r w:rsidRPr="00D557F7">
              <w:rPr>
                <w:b/>
                <w:lang w:eastAsia="en-GB"/>
              </w:rPr>
              <w:t>Staff/people involved</w:t>
            </w:r>
          </w:p>
        </w:tc>
        <w:tc>
          <w:tcPr>
            <w:tcW w:w="1558" w:type="dxa"/>
            <w:shd w:val="clear" w:color="auto" w:fill="BDD6EE"/>
          </w:tcPr>
          <w:p w:rsidR="00D557F7" w:rsidRPr="00D557F7" w:rsidRDefault="00D557F7" w:rsidP="00D557F7">
            <w:pPr>
              <w:rPr>
                <w:b/>
                <w:lang w:eastAsia="en-GB"/>
              </w:rPr>
            </w:pPr>
            <w:r w:rsidRPr="00D557F7">
              <w:rPr>
                <w:b/>
                <w:lang w:eastAsia="en-GB"/>
              </w:rPr>
              <w:t>Timescales</w:t>
            </w:r>
          </w:p>
          <w:p w:rsidR="00D557F7" w:rsidRPr="00D557F7" w:rsidRDefault="00D557F7" w:rsidP="00D557F7">
            <w:pPr>
              <w:rPr>
                <w:b/>
                <w:lang w:eastAsia="en-GB"/>
              </w:rPr>
            </w:pPr>
          </w:p>
        </w:tc>
      </w:tr>
      <w:tr w:rsidR="00D557F7" w:rsidRPr="00D557F7" w:rsidTr="00455524">
        <w:trPr>
          <w:trHeight w:val="5572"/>
        </w:trPr>
        <w:tc>
          <w:tcPr>
            <w:tcW w:w="5387" w:type="dxa"/>
            <w:gridSpan w:val="3"/>
          </w:tcPr>
          <w:p w:rsidR="00D557F7" w:rsidRPr="00D557F7" w:rsidRDefault="00D557F7" w:rsidP="00D557F7">
            <w:pPr>
              <w:numPr>
                <w:ilvl w:val="0"/>
                <w:numId w:val="8"/>
              </w:numPr>
              <w:contextualSpacing/>
            </w:pPr>
            <w:r w:rsidRPr="00D557F7">
              <w:t>Whole school community to become familiar with the UNCRC and the charter of children’s rights and responsibilities / Positive school ethos based on respect and shared responsibility.</w:t>
            </w:r>
          </w:p>
          <w:p w:rsidR="00D557F7" w:rsidRPr="00D557F7" w:rsidRDefault="00D557F7" w:rsidP="00D557F7">
            <w:pPr>
              <w:numPr>
                <w:ilvl w:val="0"/>
                <w:numId w:val="8"/>
              </w:numPr>
              <w:contextualSpacing/>
            </w:pPr>
            <w:r w:rsidRPr="00D557F7">
              <w:t>Whole school community to work towards achieving Recognition of Commitment and RRSA Level 1.</w:t>
            </w:r>
          </w:p>
          <w:p w:rsidR="00D557F7" w:rsidRPr="00D557F7" w:rsidRDefault="00D557F7" w:rsidP="00D557F7">
            <w:pPr>
              <w:numPr>
                <w:ilvl w:val="0"/>
                <w:numId w:val="8"/>
              </w:numPr>
              <w:contextualSpacing/>
            </w:pPr>
            <w:r w:rsidRPr="00D557F7">
              <w:t>To establish global links with schools abroad / Opportunities for children to contribute to both local and wider global issues.</w:t>
            </w:r>
          </w:p>
          <w:p w:rsidR="00D557F7" w:rsidRPr="00D557F7" w:rsidRDefault="00D557F7" w:rsidP="00D557F7">
            <w:pPr>
              <w:numPr>
                <w:ilvl w:val="0"/>
                <w:numId w:val="8"/>
              </w:numPr>
              <w:contextualSpacing/>
            </w:pPr>
            <w:r w:rsidRPr="00D557F7">
              <w:t>To ensure children’s rights are at the centre of planning.</w:t>
            </w:r>
          </w:p>
          <w:p w:rsidR="00D557F7" w:rsidRPr="00D557F7" w:rsidRDefault="00D557F7" w:rsidP="00D557F7">
            <w:pPr>
              <w:autoSpaceDE w:val="0"/>
              <w:autoSpaceDN w:val="0"/>
              <w:adjustRightInd w:val="0"/>
              <w:rPr>
                <w:rFonts w:cs="Arial"/>
                <w:color w:val="000000"/>
                <w:sz w:val="22"/>
                <w:szCs w:val="22"/>
                <w:lang w:eastAsia="en-GB"/>
              </w:rPr>
            </w:pPr>
            <w:r w:rsidRPr="00D557F7">
              <w:rPr>
                <w:rFonts w:cs="Arial"/>
                <w:color w:val="000000"/>
                <w:sz w:val="22"/>
                <w:szCs w:val="22"/>
                <w:lang w:eastAsia="en-GB"/>
              </w:rPr>
              <w:br/>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 xml:space="preserve"> </w:t>
            </w:r>
          </w:p>
          <w:p w:rsidR="00D557F7" w:rsidRPr="00D557F7" w:rsidRDefault="00D557F7" w:rsidP="00D557F7">
            <w:pPr>
              <w:rPr>
                <w:sz w:val="22"/>
                <w:szCs w:val="22"/>
                <w:lang w:eastAsia="en-GB"/>
              </w:rPr>
            </w:pPr>
          </w:p>
        </w:tc>
        <w:tc>
          <w:tcPr>
            <w:tcW w:w="6434" w:type="dxa"/>
          </w:tcPr>
          <w:p w:rsidR="00D557F7" w:rsidRPr="00907A3C" w:rsidRDefault="00D557F7" w:rsidP="00D557F7">
            <w:pPr>
              <w:numPr>
                <w:ilvl w:val="0"/>
                <w:numId w:val="8"/>
              </w:numPr>
              <w:tabs>
                <w:tab w:val="left" w:pos="734"/>
              </w:tabs>
              <w:contextualSpacing/>
            </w:pPr>
            <w:r w:rsidRPr="00907A3C">
              <w:t xml:space="preserve">Whole school involvement in creating class charters based on UNCRC </w:t>
            </w:r>
          </w:p>
          <w:p w:rsidR="00D557F7" w:rsidRPr="00907A3C" w:rsidRDefault="00D557F7" w:rsidP="00D557F7">
            <w:pPr>
              <w:tabs>
                <w:tab w:val="left" w:pos="734"/>
              </w:tabs>
              <w:contextualSpacing/>
            </w:pPr>
          </w:p>
          <w:p w:rsidR="00D557F7" w:rsidRPr="00907A3C" w:rsidRDefault="00D557F7" w:rsidP="00D557F7">
            <w:pPr>
              <w:numPr>
                <w:ilvl w:val="0"/>
                <w:numId w:val="8"/>
              </w:numPr>
              <w:tabs>
                <w:tab w:val="left" w:pos="734"/>
              </w:tabs>
              <w:contextualSpacing/>
            </w:pPr>
            <w:r w:rsidRPr="00907A3C">
              <w:t xml:space="preserve">Complete RRS audit and create annual calendar </w:t>
            </w:r>
          </w:p>
          <w:p w:rsidR="00D557F7" w:rsidRPr="00907A3C" w:rsidRDefault="00D557F7" w:rsidP="00D557F7">
            <w:pPr>
              <w:tabs>
                <w:tab w:val="left" w:pos="734"/>
              </w:tabs>
              <w:contextualSpacing/>
            </w:pPr>
          </w:p>
          <w:p w:rsidR="00D557F7" w:rsidRPr="00907A3C" w:rsidRDefault="00D557F7" w:rsidP="00D557F7">
            <w:pPr>
              <w:tabs>
                <w:tab w:val="left" w:pos="734"/>
              </w:tabs>
              <w:ind w:left="720"/>
              <w:contextualSpacing/>
            </w:pPr>
          </w:p>
          <w:p w:rsidR="00D557F7" w:rsidRPr="00907A3C" w:rsidRDefault="00D557F7" w:rsidP="00D557F7">
            <w:pPr>
              <w:numPr>
                <w:ilvl w:val="0"/>
                <w:numId w:val="8"/>
              </w:numPr>
              <w:tabs>
                <w:tab w:val="left" w:pos="734"/>
              </w:tabs>
              <w:contextualSpacing/>
            </w:pPr>
            <w:r w:rsidRPr="00907A3C">
              <w:t xml:space="preserve">Plan assemblies focusing on children’s rights and global citizenship </w:t>
            </w:r>
          </w:p>
          <w:p w:rsidR="00D557F7" w:rsidRPr="00907A3C" w:rsidRDefault="00D557F7" w:rsidP="00D557F7">
            <w:pPr>
              <w:tabs>
                <w:tab w:val="left" w:pos="734"/>
              </w:tabs>
              <w:ind w:left="720"/>
              <w:contextualSpacing/>
            </w:pPr>
          </w:p>
          <w:p w:rsidR="00D557F7" w:rsidRPr="00907A3C" w:rsidRDefault="00D557F7" w:rsidP="00D557F7">
            <w:pPr>
              <w:numPr>
                <w:ilvl w:val="0"/>
                <w:numId w:val="8"/>
              </w:numPr>
              <w:tabs>
                <w:tab w:val="left" w:pos="734"/>
              </w:tabs>
              <w:contextualSpacing/>
            </w:pPr>
            <w:r w:rsidRPr="00907A3C">
              <w:t xml:space="preserve">Share progress of our journey towards RRSA with parents/carers </w:t>
            </w:r>
          </w:p>
          <w:p w:rsidR="00D557F7" w:rsidRPr="00D557F7" w:rsidRDefault="00D557F7" w:rsidP="00D557F7">
            <w:pPr>
              <w:ind w:left="720"/>
              <w:contextualSpacing/>
              <w:rPr>
                <w:color w:val="00B050"/>
              </w:rPr>
            </w:pPr>
          </w:p>
          <w:p w:rsidR="00D557F7" w:rsidRPr="00D557F7" w:rsidRDefault="00D557F7" w:rsidP="00D557F7">
            <w:pPr>
              <w:numPr>
                <w:ilvl w:val="0"/>
                <w:numId w:val="8"/>
              </w:numPr>
              <w:tabs>
                <w:tab w:val="left" w:pos="734"/>
              </w:tabs>
              <w:contextualSpacing/>
            </w:pPr>
            <w:r w:rsidRPr="00D557F7">
              <w:t xml:space="preserve"> Develop and maintain a rights-respecting school community, following the agreed calendar and based on UNCRC, throughout all aspects of school life</w:t>
            </w:r>
          </w:p>
          <w:p w:rsidR="00D557F7" w:rsidRPr="00D557F7" w:rsidRDefault="00D557F7" w:rsidP="00D557F7">
            <w:pPr>
              <w:tabs>
                <w:tab w:val="left" w:pos="734"/>
              </w:tabs>
              <w:ind w:left="720"/>
              <w:contextualSpacing/>
            </w:pPr>
          </w:p>
          <w:p w:rsidR="00D557F7" w:rsidRPr="00D557F7" w:rsidRDefault="00D557F7" w:rsidP="00D557F7">
            <w:pPr>
              <w:numPr>
                <w:ilvl w:val="0"/>
                <w:numId w:val="8"/>
              </w:numPr>
              <w:tabs>
                <w:tab w:val="left" w:pos="360"/>
              </w:tabs>
              <w:contextualSpacing/>
            </w:pPr>
            <w:r w:rsidRPr="00D557F7">
              <w:t>Review school policies</w:t>
            </w:r>
          </w:p>
          <w:p w:rsidR="00D557F7" w:rsidRPr="00D557F7" w:rsidRDefault="00D557F7" w:rsidP="00D557F7">
            <w:pPr>
              <w:ind w:left="720"/>
              <w:contextualSpacing/>
            </w:pPr>
          </w:p>
          <w:p w:rsidR="00D557F7" w:rsidRPr="00D557F7" w:rsidRDefault="00D557F7" w:rsidP="00D557F7">
            <w:pPr>
              <w:numPr>
                <w:ilvl w:val="0"/>
                <w:numId w:val="8"/>
              </w:numPr>
              <w:tabs>
                <w:tab w:val="left" w:pos="360"/>
              </w:tabs>
              <w:contextualSpacing/>
            </w:pPr>
            <w:r w:rsidRPr="00D557F7">
              <w:t xml:space="preserve">Evaluate and review progress throughout the year </w:t>
            </w:r>
          </w:p>
          <w:p w:rsidR="00D557F7" w:rsidRPr="00D557F7" w:rsidRDefault="00D557F7" w:rsidP="00D557F7">
            <w:pPr>
              <w:ind w:left="720"/>
              <w:contextualSpacing/>
            </w:pPr>
          </w:p>
          <w:p w:rsidR="00D557F7" w:rsidRDefault="00D557F7" w:rsidP="00D557F7">
            <w:pPr>
              <w:numPr>
                <w:ilvl w:val="0"/>
                <w:numId w:val="8"/>
              </w:numPr>
              <w:tabs>
                <w:tab w:val="left" w:pos="360"/>
              </w:tabs>
              <w:contextualSpacing/>
            </w:pPr>
            <w:r w:rsidRPr="00D557F7">
              <w:t>Achieve RRSA Level 1</w:t>
            </w:r>
            <w:r w:rsidRPr="00D557F7">
              <w:rPr>
                <w:sz w:val="22"/>
                <w:szCs w:val="22"/>
                <w:lang w:eastAsia="en-GB"/>
              </w:rPr>
              <w:br/>
            </w:r>
          </w:p>
          <w:p w:rsidR="00D557F7" w:rsidRDefault="00D557F7" w:rsidP="00D557F7">
            <w:pPr>
              <w:pStyle w:val="ListParagraph"/>
            </w:pPr>
          </w:p>
          <w:p w:rsidR="00D557F7" w:rsidRDefault="00D557F7" w:rsidP="00D557F7">
            <w:pPr>
              <w:tabs>
                <w:tab w:val="left" w:pos="360"/>
              </w:tabs>
              <w:ind w:left="720"/>
              <w:contextualSpacing/>
            </w:pPr>
          </w:p>
          <w:p w:rsidR="00421767" w:rsidRDefault="00421767" w:rsidP="00D557F7">
            <w:pPr>
              <w:tabs>
                <w:tab w:val="left" w:pos="360"/>
              </w:tabs>
              <w:ind w:left="720"/>
              <w:contextualSpacing/>
            </w:pPr>
          </w:p>
          <w:p w:rsidR="00421767" w:rsidRDefault="00421767" w:rsidP="00D557F7">
            <w:pPr>
              <w:tabs>
                <w:tab w:val="left" w:pos="360"/>
              </w:tabs>
              <w:ind w:left="720"/>
              <w:contextualSpacing/>
            </w:pPr>
          </w:p>
          <w:p w:rsidR="00421767" w:rsidRDefault="00421767" w:rsidP="00D557F7">
            <w:pPr>
              <w:tabs>
                <w:tab w:val="left" w:pos="360"/>
              </w:tabs>
              <w:ind w:left="720"/>
              <w:contextualSpacing/>
            </w:pPr>
          </w:p>
          <w:p w:rsidR="00421767" w:rsidRPr="00D557F7" w:rsidRDefault="00421767" w:rsidP="00D557F7">
            <w:pPr>
              <w:tabs>
                <w:tab w:val="left" w:pos="360"/>
              </w:tabs>
              <w:ind w:left="720"/>
              <w:contextualSpacing/>
            </w:pPr>
          </w:p>
        </w:tc>
        <w:tc>
          <w:tcPr>
            <w:tcW w:w="1647" w:type="dxa"/>
          </w:tcPr>
          <w:p w:rsidR="00D557F7" w:rsidRPr="00D557F7" w:rsidRDefault="00D557F7" w:rsidP="00D557F7">
            <w:pPr>
              <w:rPr>
                <w:sz w:val="22"/>
                <w:szCs w:val="22"/>
                <w:lang w:eastAsia="en-GB"/>
              </w:rPr>
            </w:pPr>
            <w:r w:rsidRPr="00D557F7">
              <w:rPr>
                <w:sz w:val="22"/>
                <w:szCs w:val="22"/>
                <w:lang w:eastAsia="en-GB"/>
              </w:rPr>
              <w:t>All staff and pupils</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Staff</w:t>
            </w:r>
          </w:p>
          <w:p w:rsidR="00D557F7" w:rsidRPr="00D557F7" w:rsidRDefault="00D557F7" w:rsidP="00D557F7">
            <w:pPr>
              <w:rPr>
                <w:sz w:val="22"/>
                <w:szCs w:val="22"/>
                <w:lang w:eastAsia="en-GB"/>
              </w:rPr>
            </w:pPr>
            <w:r w:rsidRPr="00D557F7">
              <w:rPr>
                <w:sz w:val="22"/>
                <w:szCs w:val="22"/>
                <w:lang w:eastAsia="en-GB"/>
              </w:rPr>
              <w:br/>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HT/staff and pupils</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w:t>
            </w:r>
          </w:p>
          <w:p w:rsidR="00D557F7" w:rsidRPr="00D557F7" w:rsidRDefault="00D557F7" w:rsidP="00D557F7">
            <w:pPr>
              <w:rPr>
                <w:sz w:val="22"/>
                <w:szCs w:val="22"/>
                <w:lang w:eastAsia="en-GB"/>
              </w:rPr>
            </w:pPr>
            <w:r w:rsidRPr="00D557F7">
              <w:rPr>
                <w:sz w:val="22"/>
                <w:szCs w:val="22"/>
                <w:lang w:eastAsia="en-GB"/>
              </w:rPr>
              <w:t>Pupils/</w:t>
            </w:r>
          </w:p>
          <w:p w:rsidR="00D557F7" w:rsidRPr="00D557F7" w:rsidRDefault="00D557F7" w:rsidP="00D557F7">
            <w:pPr>
              <w:rPr>
                <w:sz w:val="22"/>
                <w:szCs w:val="22"/>
                <w:lang w:eastAsia="en-GB"/>
              </w:rPr>
            </w:pPr>
            <w:r w:rsidRPr="00D557F7">
              <w:rPr>
                <w:sz w:val="22"/>
                <w:szCs w:val="22"/>
                <w:lang w:eastAsia="en-GB"/>
              </w:rPr>
              <w:t>Parents/carers</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 with all staff</w:t>
            </w:r>
          </w:p>
          <w:p w:rsidR="00D557F7" w:rsidRPr="00D557F7" w:rsidRDefault="00D557F7" w:rsidP="00D557F7">
            <w:pPr>
              <w:rPr>
                <w:sz w:val="22"/>
                <w:szCs w:val="22"/>
                <w:lang w:eastAsia="en-GB"/>
              </w:rPr>
            </w:pPr>
            <w:r w:rsidRPr="00D557F7">
              <w:rPr>
                <w:sz w:val="22"/>
                <w:szCs w:val="22"/>
                <w:lang w:eastAsia="en-GB"/>
              </w:rPr>
              <w:t>HT with all staff</w:t>
            </w:r>
          </w:p>
          <w:p w:rsidR="00D557F7" w:rsidRPr="00D557F7" w:rsidRDefault="00D557F7" w:rsidP="00D557F7">
            <w:pPr>
              <w:rPr>
                <w:sz w:val="22"/>
                <w:szCs w:val="22"/>
                <w:lang w:eastAsia="en-GB"/>
              </w:rPr>
            </w:pPr>
            <w:r w:rsidRPr="00D557F7">
              <w:rPr>
                <w:sz w:val="22"/>
                <w:szCs w:val="22"/>
                <w:lang w:eastAsia="en-GB"/>
              </w:rPr>
              <w:t>All staff and pupils</w:t>
            </w:r>
          </w:p>
        </w:tc>
        <w:tc>
          <w:tcPr>
            <w:tcW w:w="1558" w:type="dxa"/>
          </w:tcPr>
          <w:p w:rsidR="00D557F7" w:rsidRPr="00D557F7" w:rsidRDefault="00D557F7" w:rsidP="00D557F7">
            <w:pPr>
              <w:rPr>
                <w:sz w:val="22"/>
                <w:szCs w:val="22"/>
                <w:lang w:eastAsia="en-GB"/>
              </w:rPr>
            </w:pPr>
            <w:r w:rsidRPr="00D557F7">
              <w:rPr>
                <w:sz w:val="22"/>
                <w:szCs w:val="22"/>
                <w:lang w:eastAsia="en-GB"/>
              </w:rPr>
              <w:t>First two week term 1</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Early term 1</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Term 2</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r w:rsidRPr="00D557F7">
              <w:rPr>
                <w:sz w:val="22"/>
                <w:szCs w:val="22"/>
                <w:lang w:eastAsia="en-GB"/>
              </w:rPr>
              <w:t>By end of session</w:t>
            </w:r>
          </w:p>
        </w:tc>
      </w:tr>
      <w:tr w:rsidR="00D557F7" w:rsidRPr="00D557F7" w:rsidTr="00D557F7">
        <w:tc>
          <w:tcPr>
            <w:tcW w:w="15026" w:type="dxa"/>
            <w:gridSpan w:val="6"/>
            <w:shd w:val="clear" w:color="auto" w:fill="BDD6EE"/>
          </w:tcPr>
          <w:p w:rsidR="00D557F7" w:rsidRPr="00D557F7" w:rsidRDefault="00D557F7" w:rsidP="00D557F7">
            <w:pPr>
              <w:jc w:val="center"/>
              <w:rPr>
                <w:b/>
                <w:lang w:eastAsia="en-GB"/>
              </w:rPr>
            </w:pPr>
            <w:r w:rsidRPr="00D557F7">
              <w:rPr>
                <w:b/>
                <w:lang w:eastAsia="en-GB"/>
              </w:rPr>
              <w:lastRenderedPageBreak/>
              <w:t>How will you measure success?</w:t>
            </w:r>
          </w:p>
        </w:tc>
      </w:tr>
      <w:tr w:rsidR="00D557F7" w:rsidRPr="00D557F7" w:rsidTr="00455524">
        <w:tc>
          <w:tcPr>
            <w:tcW w:w="15026" w:type="dxa"/>
            <w:gridSpan w:val="6"/>
          </w:tcPr>
          <w:p w:rsidR="00D557F7" w:rsidRPr="00D557F7" w:rsidRDefault="00D557F7" w:rsidP="00D557F7">
            <w:pPr>
              <w:numPr>
                <w:ilvl w:val="0"/>
                <w:numId w:val="23"/>
              </w:numPr>
              <w:contextualSpacing/>
              <w:rPr>
                <w:lang w:eastAsia="en-GB"/>
              </w:rPr>
            </w:pPr>
            <w:r w:rsidRPr="00D557F7">
              <w:rPr>
                <w:lang w:eastAsia="en-GB"/>
              </w:rPr>
              <w:t>Regular feedback from pupils and parents</w:t>
            </w:r>
          </w:p>
          <w:p w:rsidR="00D557F7" w:rsidRPr="00D557F7" w:rsidRDefault="00D557F7" w:rsidP="00D557F7">
            <w:pPr>
              <w:numPr>
                <w:ilvl w:val="0"/>
                <w:numId w:val="23"/>
              </w:numPr>
              <w:contextualSpacing/>
              <w:rPr>
                <w:lang w:eastAsia="en-GB"/>
              </w:rPr>
            </w:pPr>
            <w:r w:rsidRPr="00D557F7">
              <w:rPr>
                <w:lang w:eastAsia="en-GB"/>
              </w:rPr>
              <w:t>Positive Ethos maintained throughout the school</w:t>
            </w:r>
          </w:p>
          <w:p w:rsidR="00D557F7" w:rsidRPr="00D557F7" w:rsidRDefault="00D557F7" w:rsidP="00D557F7">
            <w:pPr>
              <w:numPr>
                <w:ilvl w:val="0"/>
                <w:numId w:val="23"/>
              </w:numPr>
              <w:contextualSpacing/>
              <w:rPr>
                <w:lang w:eastAsia="en-GB"/>
              </w:rPr>
            </w:pPr>
            <w:r w:rsidRPr="00D557F7">
              <w:rPr>
                <w:lang w:eastAsia="en-GB"/>
              </w:rPr>
              <w:t>Increased awareness of local and global issues</w:t>
            </w:r>
          </w:p>
          <w:p w:rsidR="00D557F7" w:rsidRPr="00D557F7" w:rsidRDefault="00D557F7" w:rsidP="00D557F7">
            <w:pPr>
              <w:numPr>
                <w:ilvl w:val="0"/>
                <w:numId w:val="23"/>
              </w:numPr>
              <w:contextualSpacing/>
              <w:rPr>
                <w:lang w:eastAsia="en-GB"/>
              </w:rPr>
            </w:pPr>
            <w:r w:rsidRPr="00D557F7">
              <w:rPr>
                <w:lang w:eastAsia="en-GB"/>
              </w:rPr>
              <w:t>Staff and pupil discussions</w:t>
            </w:r>
          </w:p>
          <w:p w:rsidR="00D557F7" w:rsidRPr="00D557F7" w:rsidRDefault="00D557F7" w:rsidP="00D557F7">
            <w:pPr>
              <w:numPr>
                <w:ilvl w:val="0"/>
                <w:numId w:val="22"/>
              </w:numPr>
              <w:contextualSpacing/>
              <w:rPr>
                <w:lang w:eastAsia="en-GB"/>
              </w:rPr>
            </w:pPr>
            <w:r w:rsidRPr="00D557F7">
              <w:rPr>
                <w:lang w:eastAsia="en-GB"/>
              </w:rPr>
              <w:t>Successful in achieving RRSA Level 1</w:t>
            </w:r>
          </w:p>
        </w:tc>
      </w:tr>
      <w:tr w:rsidR="00D557F7" w:rsidRPr="00D557F7" w:rsidTr="00D557F7">
        <w:tc>
          <w:tcPr>
            <w:tcW w:w="15026" w:type="dxa"/>
            <w:gridSpan w:val="6"/>
            <w:shd w:val="clear" w:color="auto" w:fill="BDD6EE"/>
          </w:tcPr>
          <w:p w:rsidR="00D557F7" w:rsidRPr="00D557F7" w:rsidRDefault="00D557F7" w:rsidP="00D557F7">
            <w:pPr>
              <w:jc w:val="center"/>
              <w:rPr>
                <w:b/>
                <w:lang w:eastAsia="en-GB"/>
              </w:rPr>
            </w:pPr>
            <w:r w:rsidRPr="00D557F7">
              <w:rPr>
                <w:b/>
                <w:lang w:eastAsia="en-GB"/>
              </w:rPr>
              <w:t>PROGRESS  CHECK/COMMENTS/NEXT STEPS</w:t>
            </w:r>
          </w:p>
        </w:tc>
      </w:tr>
      <w:tr w:rsidR="00D557F7" w:rsidRPr="00D557F7" w:rsidTr="00455524">
        <w:tc>
          <w:tcPr>
            <w:tcW w:w="2552" w:type="dxa"/>
          </w:tcPr>
          <w:p w:rsidR="00D557F7" w:rsidRPr="00D557F7" w:rsidRDefault="00907A3C" w:rsidP="00D557F7">
            <w:pPr>
              <w:rPr>
                <w:lang w:eastAsia="en-GB"/>
              </w:rPr>
            </w:pPr>
            <w:r>
              <w:rPr>
                <w:lang w:eastAsia="en-GB"/>
              </w:rPr>
              <w:t xml:space="preserve">Date: </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bl>
    <w:p w:rsidR="00D557F7" w:rsidRDefault="00D557F7" w:rsidP="00A51510"/>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Pr="00D557F7" w:rsidRDefault="00D557F7" w:rsidP="00D557F7"/>
    <w:p w:rsidR="00D557F7" w:rsidRDefault="00D557F7" w:rsidP="00D557F7"/>
    <w:p w:rsidR="00D557F7" w:rsidRDefault="00D557F7" w:rsidP="00D557F7"/>
    <w:p w:rsidR="00D557F7" w:rsidRDefault="00D557F7" w:rsidP="00D557F7">
      <w:pPr>
        <w:tabs>
          <w:tab w:val="left" w:pos="6273"/>
        </w:tabs>
      </w:pPr>
      <w:r>
        <w:tab/>
      </w:r>
    </w:p>
    <w:p w:rsidR="00D557F7" w:rsidRDefault="00D557F7" w:rsidP="00D557F7">
      <w:pPr>
        <w:tabs>
          <w:tab w:val="left" w:pos="6273"/>
        </w:tabs>
      </w:pPr>
    </w:p>
    <w:p w:rsidR="00D557F7" w:rsidRDefault="00D557F7" w:rsidP="00D557F7">
      <w:pPr>
        <w:tabs>
          <w:tab w:val="left" w:pos="6273"/>
        </w:tabs>
      </w:pPr>
    </w:p>
    <w:p w:rsidR="00D557F7" w:rsidRDefault="00D557F7" w:rsidP="00D557F7">
      <w:pPr>
        <w:tabs>
          <w:tab w:val="left" w:pos="6273"/>
        </w:tabs>
      </w:pPr>
    </w:p>
    <w:tbl>
      <w:tblPr>
        <w:tblStyle w:val="TableGrid"/>
        <w:tblW w:w="15026" w:type="dxa"/>
        <w:tblInd w:w="-572" w:type="dxa"/>
        <w:tblLook w:val="04A0" w:firstRow="1" w:lastRow="0" w:firstColumn="1" w:lastColumn="0" w:noHBand="0" w:noVBand="1"/>
      </w:tblPr>
      <w:tblGrid>
        <w:gridCol w:w="2552"/>
        <w:gridCol w:w="538"/>
        <w:gridCol w:w="2297"/>
        <w:gridCol w:w="6434"/>
        <w:gridCol w:w="1647"/>
        <w:gridCol w:w="1558"/>
      </w:tblGrid>
      <w:tr w:rsidR="00D557F7" w:rsidRPr="00D557F7" w:rsidTr="00D557F7">
        <w:tc>
          <w:tcPr>
            <w:tcW w:w="2552" w:type="dxa"/>
            <w:shd w:val="clear" w:color="auto" w:fill="BDD6EE"/>
          </w:tcPr>
          <w:p w:rsidR="00D557F7" w:rsidRPr="00D557F7" w:rsidRDefault="00D557F7" w:rsidP="00D557F7">
            <w:pPr>
              <w:rPr>
                <w:b/>
                <w:lang w:eastAsia="en-GB"/>
              </w:rPr>
            </w:pPr>
            <w:r w:rsidRPr="00D557F7">
              <w:rPr>
                <w:b/>
                <w:lang w:eastAsia="en-GB"/>
              </w:rPr>
              <w:t xml:space="preserve">Improvement Priority No.  </w:t>
            </w:r>
          </w:p>
        </w:tc>
        <w:tc>
          <w:tcPr>
            <w:tcW w:w="538" w:type="dxa"/>
          </w:tcPr>
          <w:p w:rsidR="00D557F7" w:rsidRPr="00D557F7" w:rsidRDefault="00D557F7" w:rsidP="00D557F7">
            <w:pPr>
              <w:rPr>
                <w:b/>
                <w:lang w:eastAsia="en-GB"/>
              </w:rPr>
            </w:pPr>
            <w:r w:rsidRPr="00D557F7">
              <w:rPr>
                <w:b/>
                <w:lang w:eastAsia="en-GB"/>
              </w:rPr>
              <w:t>5</w:t>
            </w:r>
          </w:p>
        </w:tc>
        <w:tc>
          <w:tcPr>
            <w:tcW w:w="11936" w:type="dxa"/>
            <w:gridSpan w:val="4"/>
          </w:tcPr>
          <w:p w:rsidR="00D557F7" w:rsidRPr="00D557F7" w:rsidRDefault="00D557F7" w:rsidP="00D557F7">
            <w:pPr>
              <w:rPr>
                <w:b/>
                <w:lang w:eastAsia="en-GB"/>
              </w:rPr>
            </w:pPr>
            <w:r w:rsidRPr="00D557F7">
              <w:rPr>
                <w:b/>
                <w:lang w:eastAsia="en-GB"/>
              </w:rPr>
              <w:t>Reporting to Parents and Carers</w:t>
            </w:r>
          </w:p>
        </w:tc>
      </w:tr>
      <w:tr w:rsidR="00D557F7" w:rsidRPr="00D557F7" w:rsidTr="00D557F7">
        <w:tc>
          <w:tcPr>
            <w:tcW w:w="5387" w:type="dxa"/>
            <w:gridSpan w:val="3"/>
            <w:shd w:val="clear" w:color="auto" w:fill="BDD6EE"/>
          </w:tcPr>
          <w:p w:rsidR="00D557F7" w:rsidRPr="00D557F7" w:rsidRDefault="00D557F7" w:rsidP="00D557F7">
            <w:pPr>
              <w:rPr>
                <w:b/>
                <w:lang w:eastAsia="en-GB"/>
              </w:rPr>
            </w:pPr>
            <w:r w:rsidRPr="00D557F7">
              <w:rPr>
                <w:b/>
                <w:lang w:eastAsia="en-GB"/>
              </w:rPr>
              <w:t>Intended Outcome(s)/Impact</w:t>
            </w:r>
          </w:p>
        </w:tc>
        <w:tc>
          <w:tcPr>
            <w:tcW w:w="6434" w:type="dxa"/>
            <w:shd w:val="clear" w:color="auto" w:fill="BDD6EE"/>
          </w:tcPr>
          <w:p w:rsidR="00D557F7" w:rsidRPr="00D557F7" w:rsidRDefault="00D557F7" w:rsidP="00D557F7">
            <w:pPr>
              <w:rPr>
                <w:b/>
                <w:lang w:eastAsia="en-GB"/>
              </w:rPr>
            </w:pPr>
            <w:r w:rsidRPr="00D557F7">
              <w:rPr>
                <w:b/>
                <w:lang w:eastAsia="en-GB"/>
              </w:rPr>
              <w:t>Actions</w:t>
            </w:r>
          </w:p>
        </w:tc>
        <w:tc>
          <w:tcPr>
            <w:tcW w:w="1647" w:type="dxa"/>
            <w:shd w:val="clear" w:color="auto" w:fill="BDD6EE"/>
          </w:tcPr>
          <w:p w:rsidR="00D557F7" w:rsidRPr="00D557F7" w:rsidRDefault="00D557F7" w:rsidP="00D557F7">
            <w:pPr>
              <w:rPr>
                <w:b/>
                <w:lang w:eastAsia="en-GB"/>
              </w:rPr>
            </w:pPr>
            <w:r w:rsidRPr="00D557F7">
              <w:rPr>
                <w:b/>
                <w:lang w:eastAsia="en-GB"/>
              </w:rPr>
              <w:t>Staff/people involved</w:t>
            </w:r>
          </w:p>
        </w:tc>
        <w:tc>
          <w:tcPr>
            <w:tcW w:w="1558" w:type="dxa"/>
            <w:shd w:val="clear" w:color="auto" w:fill="BDD6EE"/>
          </w:tcPr>
          <w:p w:rsidR="00D557F7" w:rsidRPr="00D557F7" w:rsidRDefault="00D557F7" w:rsidP="00D557F7">
            <w:pPr>
              <w:rPr>
                <w:b/>
                <w:lang w:eastAsia="en-GB"/>
              </w:rPr>
            </w:pPr>
            <w:r w:rsidRPr="00D557F7">
              <w:rPr>
                <w:b/>
                <w:lang w:eastAsia="en-GB"/>
              </w:rPr>
              <w:t>Timescales</w:t>
            </w:r>
          </w:p>
          <w:p w:rsidR="00D557F7" w:rsidRPr="00D557F7" w:rsidRDefault="00D557F7" w:rsidP="00D557F7">
            <w:pPr>
              <w:rPr>
                <w:b/>
                <w:lang w:eastAsia="en-GB"/>
              </w:rPr>
            </w:pPr>
          </w:p>
        </w:tc>
      </w:tr>
      <w:tr w:rsidR="00D557F7" w:rsidRPr="00D557F7" w:rsidTr="00455524">
        <w:trPr>
          <w:trHeight w:val="5572"/>
        </w:trPr>
        <w:tc>
          <w:tcPr>
            <w:tcW w:w="5387" w:type="dxa"/>
            <w:gridSpan w:val="3"/>
          </w:tcPr>
          <w:p w:rsidR="00D557F7" w:rsidRPr="00D557F7" w:rsidRDefault="00D557F7" w:rsidP="00D557F7">
            <w:pPr>
              <w:autoSpaceDE w:val="0"/>
              <w:autoSpaceDN w:val="0"/>
              <w:adjustRightInd w:val="0"/>
              <w:rPr>
                <w:rFonts w:cs="Arial"/>
                <w:color w:val="000000"/>
                <w:sz w:val="22"/>
                <w:szCs w:val="22"/>
                <w:lang w:eastAsia="en-GB"/>
              </w:rPr>
            </w:pPr>
            <w:r w:rsidRPr="00D557F7">
              <w:rPr>
                <w:rFonts w:cs="Arial"/>
                <w:color w:val="000000"/>
                <w:sz w:val="22"/>
                <w:szCs w:val="22"/>
                <w:lang w:eastAsia="en-GB"/>
              </w:rPr>
              <w:t>The development of an improved process of reporting learners’ progress and achievement to parents/carers.</w:t>
            </w:r>
            <w:r w:rsidRPr="00D557F7">
              <w:rPr>
                <w:rFonts w:cs="Arial"/>
                <w:color w:val="000000"/>
                <w:sz w:val="22"/>
                <w:szCs w:val="22"/>
                <w:lang w:eastAsia="en-GB"/>
              </w:rPr>
              <w:br/>
            </w:r>
            <w:proofErr w:type="spellStart"/>
            <w:r w:rsidRPr="00D557F7">
              <w:rPr>
                <w:rFonts w:cs="Arial"/>
                <w:i/>
                <w:color w:val="000000"/>
                <w:sz w:val="22"/>
                <w:szCs w:val="22"/>
                <w:lang w:eastAsia="en-GB"/>
              </w:rPr>
              <w:t>ie</w:t>
            </w:r>
            <w:proofErr w:type="spellEnd"/>
            <w:r w:rsidRPr="00D557F7">
              <w:rPr>
                <w:rFonts w:cs="Arial"/>
                <w:i/>
                <w:color w:val="000000"/>
                <w:sz w:val="22"/>
                <w:szCs w:val="22"/>
                <w:lang w:eastAsia="en-GB"/>
              </w:rPr>
              <w:t xml:space="preserve">  an identified and clear, on-going process with regular information sharing which would include:</w:t>
            </w:r>
            <w:r w:rsidRPr="00D557F7">
              <w:rPr>
                <w:rFonts w:cs="Arial"/>
                <w:i/>
                <w:color w:val="000000"/>
                <w:sz w:val="22"/>
                <w:szCs w:val="22"/>
                <w:lang w:eastAsia="en-GB"/>
              </w:rPr>
              <w:br/>
            </w:r>
          </w:p>
          <w:p w:rsidR="00D557F7" w:rsidRPr="00D557F7" w:rsidRDefault="00D557F7" w:rsidP="00D557F7">
            <w:pPr>
              <w:numPr>
                <w:ilvl w:val="0"/>
                <w:numId w:val="37"/>
              </w:numPr>
              <w:autoSpaceDE w:val="0"/>
              <w:autoSpaceDN w:val="0"/>
              <w:adjustRightInd w:val="0"/>
              <w:rPr>
                <w:sz w:val="22"/>
                <w:szCs w:val="22"/>
                <w:lang w:eastAsia="en-GB"/>
              </w:rPr>
            </w:pPr>
            <w:r w:rsidRPr="00D557F7">
              <w:rPr>
                <w:rFonts w:cs="Arial"/>
                <w:color w:val="000000"/>
                <w:sz w:val="22"/>
                <w:szCs w:val="22"/>
                <w:lang w:eastAsia="en-GB"/>
              </w:rPr>
              <w:t>a process which is spread over the whole school year and have less emphasis on an annual written report in the latter half of the session</w:t>
            </w:r>
            <w:r w:rsidRPr="00D557F7">
              <w:rPr>
                <w:rFonts w:cs="Arial"/>
                <w:color w:val="000000"/>
                <w:sz w:val="22"/>
                <w:szCs w:val="22"/>
                <w:lang w:eastAsia="en-GB"/>
              </w:rPr>
              <w:br/>
            </w:r>
          </w:p>
          <w:p w:rsidR="00D557F7" w:rsidRPr="00D557F7" w:rsidRDefault="00D557F7" w:rsidP="00D557F7">
            <w:pPr>
              <w:numPr>
                <w:ilvl w:val="0"/>
                <w:numId w:val="37"/>
              </w:numPr>
              <w:autoSpaceDE w:val="0"/>
              <w:autoSpaceDN w:val="0"/>
              <w:adjustRightInd w:val="0"/>
              <w:rPr>
                <w:sz w:val="22"/>
                <w:szCs w:val="22"/>
                <w:lang w:eastAsia="en-GB"/>
              </w:rPr>
            </w:pPr>
            <w:r w:rsidRPr="00D557F7">
              <w:rPr>
                <w:rFonts w:cs="Arial"/>
                <w:color w:val="000000"/>
                <w:sz w:val="22"/>
                <w:szCs w:val="22"/>
                <w:lang w:eastAsia="en-GB"/>
              </w:rPr>
              <w:t>increased pupil involvement in the reporting process</w:t>
            </w:r>
          </w:p>
          <w:p w:rsidR="00D557F7" w:rsidRPr="00D557F7" w:rsidRDefault="00D557F7" w:rsidP="00D557F7">
            <w:pPr>
              <w:rPr>
                <w:sz w:val="22"/>
                <w:szCs w:val="22"/>
                <w:lang w:eastAsia="en-GB"/>
              </w:rPr>
            </w:pPr>
          </w:p>
          <w:p w:rsidR="00D557F7" w:rsidRPr="00D557F7" w:rsidRDefault="00D557F7" w:rsidP="00D557F7">
            <w:pPr>
              <w:numPr>
                <w:ilvl w:val="0"/>
                <w:numId w:val="26"/>
              </w:numPr>
              <w:autoSpaceDE w:val="0"/>
              <w:autoSpaceDN w:val="0"/>
              <w:adjustRightInd w:val="0"/>
              <w:ind w:left="360" w:hanging="360"/>
              <w:rPr>
                <w:rFonts w:cs="Arial"/>
                <w:color w:val="000000"/>
                <w:sz w:val="22"/>
                <w:szCs w:val="22"/>
                <w:lang w:eastAsia="en-GB"/>
              </w:rPr>
            </w:pPr>
            <w:r w:rsidRPr="00D557F7">
              <w:rPr>
                <w:rFonts w:cs="Arial"/>
                <w:color w:val="000000"/>
                <w:sz w:val="22"/>
                <w:szCs w:val="22"/>
                <w:lang w:eastAsia="en-GB"/>
              </w:rPr>
              <w:t xml:space="preserve">increased parental engagement in their children’s learning </w:t>
            </w:r>
            <w:r w:rsidRPr="00D557F7">
              <w:rPr>
                <w:rFonts w:cs="Arial"/>
                <w:color w:val="000000"/>
                <w:sz w:val="22"/>
                <w:szCs w:val="22"/>
                <w:lang w:eastAsia="en-GB"/>
              </w:rPr>
              <w:br/>
            </w:r>
          </w:p>
          <w:p w:rsidR="00D557F7" w:rsidRPr="00D557F7" w:rsidRDefault="00D557F7" w:rsidP="00D557F7">
            <w:pPr>
              <w:numPr>
                <w:ilvl w:val="0"/>
                <w:numId w:val="26"/>
              </w:numPr>
              <w:autoSpaceDE w:val="0"/>
              <w:autoSpaceDN w:val="0"/>
              <w:adjustRightInd w:val="0"/>
              <w:ind w:left="360" w:hanging="360"/>
              <w:rPr>
                <w:rFonts w:cs="Arial"/>
                <w:color w:val="000000"/>
                <w:sz w:val="22"/>
                <w:szCs w:val="22"/>
                <w:lang w:eastAsia="en-GB"/>
              </w:rPr>
            </w:pPr>
            <w:proofErr w:type="gramStart"/>
            <w:r w:rsidRPr="00D557F7">
              <w:rPr>
                <w:rFonts w:cs="Arial"/>
                <w:color w:val="000000"/>
                <w:sz w:val="22"/>
                <w:szCs w:val="22"/>
                <w:lang w:eastAsia="en-GB"/>
              </w:rPr>
              <w:t>an</w:t>
            </w:r>
            <w:proofErr w:type="gramEnd"/>
            <w:r w:rsidRPr="00D557F7">
              <w:rPr>
                <w:rFonts w:cs="Arial"/>
                <w:color w:val="000000"/>
                <w:sz w:val="22"/>
                <w:szCs w:val="22"/>
                <w:lang w:eastAsia="en-GB"/>
              </w:rPr>
              <w:t xml:space="preserve"> increased understanding for parents of their child(</w:t>
            </w:r>
            <w:proofErr w:type="spellStart"/>
            <w:r w:rsidRPr="00D557F7">
              <w:rPr>
                <w:rFonts w:cs="Arial"/>
                <w:color w:val="000000"/>
                <w:sz w:val="22"/>
                <w:szCs w:val="22"/>
                <w:lang w:eastAsia="en-GB"/>
              </w:rPr>
              <w:t>ren</w:t>
            </w:r>
            <w:proofErr w:type="spellEnd"/>
            <w:r w:rsidRPr="00D557F7">
              <w:rPr>
                <w:rFonts w:cs="Arial"/>
                <w:color w:val="000000"/>
                <w:sz w:val="22"/>
                <w:szCs w:val="22"/>
                <w:lang w:eastAsia="en-GB"/>
              </w:rPr>
              <w:t>)’s progress and achievement.</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 xml:space="preserve"> </w:t>
            </w:r>
          </w:p>
          <w:p w:rsidR="00D557F7" w:rsidRPr="00D557F7" w:rsidRDefault="00D557F7" w:rsidP="00D557F7">
            <w:pPr>
              <w:rPr>
                <w:sz w:val="22"/>
                <w:szCs w:val="22"/>
                <w:lang w:eastAsia="en-GB"/>
              </w:rPr>
            </w:pPr>
          </w:p>
        </w:tc>
        <w:tc>
          <w:tcPr>
            <w:tcW w:w="6434" w:type="dxa"/>
          </w:tcPr>
          <w:p w:rsidR="00D557F7" w:rsidRPr="00D557F7" w:rsidRDefault="00D557F7" w:rsidP="00D557F7">
            <w:pPr>
              <w:autoSpaceDE w:val="0"/>
              <w:autoSpaceDN w:val="0"/>
              <w:adjustRightInd w:val="0"/>
              <w:rPr>
                <w:rFonts w:cs="Arial"/>
                <w:color w:val="000000"/>
                <w:sz w:val="22"/>
                <w:szCs w:val="22"/>
                <w:lang w:eastAsia="en-GB"/>
              </w:rPr>
            </w:pPr>
          </w:p>
          <w:p w:rsidR="00D557F7" w:rsidRPr="00907A3C" w:rsidRDefault="00D557F7" w:rsidP="00D557F7">
            <w:pPr>
              <w:numPr>
                <w:ilvl w:val="0"/>
                <w:numId w:val="26"/>
              </w:numPr>
              <w:autoSpaceDE w:val="0"/>
              <w:autoSpaceDN w:val="0"/>
              <w:adjustRightInd w:val="0"/>
              <w:ind w:left="360" w:hanging="360"/>
              <w:contextualSpacing/>
              <w:rPr>
                <w:rFonts w:cs="Arial"/>
                <w:sz w:val="22"/>
                <w:szCs w:val="22"/>
                <w:lang w:eastAsia="en-GB"/>
              </w:rPr>
            </w:pPr>
            <w:r w:rsidRPr="00907A3C">
              <w:rPr>
                <w:rFonts w:cs="Arial"/>
                <w:sz w:val="22"/>
                <w:szCs w:val="22"/>
                <w:lang w:eastAsia="en-GB"/>
              </w:rPr>
              <w:t xml:space="preserve">review the current process of reporting learners’ progress and achievement to parents/carers </w:t>
            </w:r>
            <w:r w:rsidRPr="00907A3C">
              <w:rPr>
                <w:rFonts w:cs="Arial"/>
                <w:sz w:val="22"/>
                <w:szCs w:val="22"/>
                <w:lang w:eastAsia="en-GB"/>
              </w:rPr>
              <w:br/>
            </w:r>
          </w:p>
          <w:p w:rsidR="00D557F7" w:rsidRPr="00907A3C" w:rsidRDefault="00D557F7" w:rsidP="00D557F7">
            <w:pPr>
              <w:numPr>
                <w:ilvl w:val="0"/>
                <w:numId w:val="37"/>
              </w:numPr>
              <w:autoSpaceDE w:val="0"/>
              <w:autoSpaceDN w:val="0"/>
              <w:adjustRightInd w:val="0"/>
              <w:rPr>
                <w:rFonts w:cs="Arial"/>
                <w:sz w:val="22"/>
                <w:szCs w:val="22"/>
                <w:lang w:eastAsia="en-GB"/>
              </w:rPr>
            </w:pPr>
            <w:r w:rsidRPr="00907A3C">
              <w:rPr>
                <w:rFonts w:cs="Arial"/>
                <w:sz w:val="22"/>
                <w:szCs w:val="22"/>
                <w:lang w:eastAsia="en-GB"/>
              </w:rPr>
              <w:t>audit parents/carers to gather views and proposals</w:t>
            </w:r>
            <w:r w:rsidRPr="00907A3C">
              <w:rPr>
                <w:rFonts w:cs="Arial"/>
                <w:sz w:val="22"/>
                <w:szCs w:val="22"/>
                <w:lang w:eastAsia="en-GB"/>
              </w:rPr>
              <w:br/>
            </w:r>
            <w:r w:rsidRPr="00907A3C">
              <w:rPr>
                <w:rFonts w:cs="Arial"/>
                <w:sz w:val="22"/>
                <w:szCs w:val="22"/>
                <w:lang w:eastAsia="en-GB"/>
              </w:rPr>
              <w:br/>
            </w:r>
          </w:p>
          <w:p w:rsidR="00D557F7" w:rsidRPr="00907A3C" w:rsidRDefault="00D557F7" w:rsidP="00D557F7">
            <w:pPr>
              <w:numPr>
                <w:ilvl w:val="0"/>
                <w:numId w:val="37"/>
              </w:numPr>
              <w:autoSpaceDE w:val="0"/>
              <w:autoSpaceDN w:val="0"/>
              <w:adjustRightInd w:val="0"/>
              <w:rPr>
                <w:rFonts w:cs="Arial"/>
                <w:bCs/>
                <w:i/>
                <w:sz w:val="22"/>
                <w:szCs w:val="22"/>
                <w:lang w:eastAsia="en-GB"/>
              </w:rPr>
            </w:pPr>
            <w:r w:rsidRPr="00907A3C">
              <w:rPr>
                <w:rFonts w:cs="Arial"/>
                <w:bCs/>
                <w:sz w:val="22"/>
                <w:szCs w:val="22"/>
                <w:lang w:eastAsia="en-GB"/>
              </w:rPr>
              <w:t>consider and design improved ways of sharing information of learners’ progress and achievement within the curriculum for excellence</w:t>
            </w:r>
            <w:r w:rsidRPr="00907A3C">
              <w:rPr>
                <w:rFonts w:cs="Arial"/>
                <w:bCs/>
                <w:sz w:val="22"/>
                <w:szCs w:val="22"/>
                <w:lang w:eastAsia="en-GB"/>
              </w:rPr>
              <w:br/>
            </w:r>
            <w:r w:rsidRPr="00907A3C">
              <w:rPr>
                <w:rFonts w:cs="Arial"/>
                <w:bCs/>
                <w:i/>
                <w:sz w:val="20"/>
                <w:szCs w:val="20"/>
                <w:lang w:eastAsia="en-GB"/>
              </w:rPr>
              <w:t>(ref: BtC5 Recognising Achievement, Profiling and Reporting and support materials from Reporting Group)</w:t>
            </w:r>
            <w:r w:rsidRPr="00907A3C">
              <w:rPr>
                <w:rFonts w:cs="Arial"/>
                <w:bCs/>
                <w:i/>
                <w:sz w:val="20"/>
                <w:szCs w:val="20"/>
                <w:lang w:eastAsia="en-GB"/>
              </w:rPr>
              <w:br/>
            </w:r>
          </w:p>
          <w:p w:rsidR="00D557F7" w:rsidRPr="00907A3C" w:rsidRDefault="00D557F7" w:rsidP="00D557F7">
            <w:pPr>
              <w:numPr>
                <w:ilvl w:val="0"/>
                <w:numId w:val="37"/>
              </w:numPr>
              <w:autoSpaceDE w:val="0"/>
              <w:autoSpaceDN w:val="0"/>
              <w:adjustRightInd w:val="0"/>
              <w:rPr>
                <w:rFonts w:cs="Arial"/>
                <w:sz w:val="22"/>
                <w:szCs w:val="22"/>
                <w:lang w:eastAsia="en-GB"/>
              </w:rPr>
            </w:pPr>
            <w:proofErr w:type="gramStart"/>
            <w:r w:rsidRPr="00907A3C">
              <w:rPr>
                <w:rFonts w:cs="Arial"/>
                <w:sz w:val="22"/>
                <w:szCs w:val="22"/>
                <w:lang w:eastAsia="en-GB"/>
              </w:rPr>
              <w:t>create</w:t>
            </w:r>
            <w:proofErr w:type="gramEnd"/>
            <w:r w:rsidRPr="00907A3C">
              <w:rPr>
                <w:rFonts w:cs="Arial"/>
                <w:sz w:val="22"/>
                <w:szCs w:val="22"/>
                <w:lang w:eastAsia="en-GB"/>
              </w:rPr>
              <w:t xml:space="preserve"> annual calendar to reflect the planned reporting year. </w:t>
            </w:r>
          </w:p>
          <w:p w:rsidR="00D557F7" w:rsidRPr="00907A3C" w:rsidRDefault="00D557F7" w:rsidP="00D557F7">
            <w:pPr>
              <w:autoSpaceDE w:val="0"/>
              <w:autoSpaceDN w:val="0"/>
              <w:adjustRightInd w:val="0"/>
              <w:rPr>
                <w:rFonts w:cs="Arial"/>
                <w:bCs/>
                <w:i/>
                <w:sz w:val="22"/>
                <w:szCs w:val="22"/>
                <w:lang w:eastAsia="en-GB"/>
              </w:rPr>
            </w:pPr>
          </w:p>
          <w:p w:rsidR="00D557F7" w:rsidRPr="00907A3C" w:rsidRDefault="00D557F7" w:rsidP="00D557F7">
            <w:pPr>
              <w:numPr>
                <w:ilvl w:val="0"/>
                <w:numId w:val="37"/>
              </w:numPr>
              <w:autoSpaceDE w:val="0"/>
              <w:autoSpaceDN w:val="0"/>
              <w:adjustRightInd w:val="0"/>
              <w:rPr>
                <w:rFonts w:cs="Arial"/>
                <w:bCs/>
                <w:sz w:val="22"/>
                <w:szCs w:val="22"/>
                <w:lang w:eastAsia="en-GB"/>
              </w:rPr>
            </w:pPr>
            <w:r w:rsidRPr="00907A3C">
              <w:rPr>
                <w:rFonts w:cs="Arial"/>
                <w:bCs/>
                <w:sz w:val="22"/>
                <w:szCs w:val="22"/>
                <w:lang w:eastAsia="en-GB"/>
              </w:rPr>
              <w:t>Share information and plans for revised approach with parent forum/council</w:t>
            </w:r>
          </w:p>
          <w:p w:rsidR="00D557F7" w:rsidRPr="00D557F7" w:rsidRDefault="00D557F7" w:rsidP="00D557F7">
            <w:pPr>
              <w:ind w:left="720"/>
              <w:contextualSpacing/>
              <w:rPr>
                <w:rFonts w:cs="Arial"/>
                <w:bCs/>
                <w:color w:val="000000"/>
                <w:sz w:val="22"/>
                <w:szCs w:val="22"/>
                <w:lang w:eastAsia="en-GB"/>
              </w:rPr>
            </w:pPr>
          </w:p>
          <w:p w:rsidR="00D557F7" w:rsidRPr="00D557F7" w:rsidRDefault="00D557F7" w:rsidP="00D557F7">
            <w:pPr>
              <w:numPr>
                <w:ilvl w:val="0"/>
                <w:numId w:val="37"/>
              </w:numPr>
              <w:autoSpaceDE w:val="0"/>
              <w:autoSpaceDN w:val="0"/>
              <w:adjustRightInd w:val="0"/>
              <w:rPr>
                <w:rFonts w:cs="Arial"/>
                <w:bCs/>
                <w:color w:val="000000"/>
                <w:sz w:val="22"/>
                <w:szCs w:val="22"/>
                <w:lang w:eastAsia="en-GB"/>
              </w:rPr>
            </w:pPr>
            <w:r w:rsidRPr="00D557F7">
              <w:rPr>
                <w:rFonts w:cs="Arial"/>
                <w:bCs/>
                <w:color w:val="000000"/>
                <w:sz w:val="22"/>
                <w:szCs w:val="22"/>
                <w:lang w:eastAsia="en-GB"/>
              </w:rPr>
              <w:t xml:space="preserve">implement improved ways of working as per agreed calendar </w:t>
            </w:r>
            <w:r w:rsidRPr="00D557F7">
              <w:rPr>
                <w:rFonts w:cs="Arial"/>
                <w:bCs/>
                <w:sz w:val="22"/>
                <w:szCs w:val="22"/>
                <w:lang w:eastAsia="en-GB"/>
              </w:rPr>
              <w:t xml:space="preserve">which ensure that pupils and parents/carers are more actively involved </w:t>
            </w:r>
            <w:r w:rsidRPr="00D557F7">
              <w:rPr>
                <w:rFonts w:cs="Arial"/>
                <w:bCs/>
                <w:sz w:val="22"/>
                <w:szCs w:val="22"/>
                <w:lang w:eastAsia="en-GB"/>
              </w:rPr>
              <w:br/>
            </w:r>
          </w:p>
          <w:p w:rsidR="00D557F7" w:rsidRPr="00D557F7" w:rsidRDefault="00D557F7" w:rsidP="00D557F7">
            <w:pPr>
              <w:numPr>
                <w:ilvl w:val="0"/>
                <w:numId w:val="37"/>
              </w:numPr>
              <w:autoSpaceDE w:val="0"/>
              <w:autoSpaceDN w:val="0"/>
              <w:adjustRightInd w:val="0"/>
              <w:rPr>
                <w:sz w:val="22"/>
                <w:szCs w:val="22"/>
                <w:lang w:eastAsia="en-GB"/>
              </w:rPr>
            </w:pPr>
            <w:r w:rsidRPr="00D557F7">
              <w:rPr>
                <w:rFonts w:cs="Arial"/>
                <w:bCs/>
                <w:color w:val="000000"/>
                <w:sz w:val="22"/>
                <w:szCs w:val="22"/>
                <w:lang w:eastAsia="en-GB"/>
              </w:rPr>
              <w:t>evaluate and review progress throughout the year in order to inform effectiveness of improved process</w:t>
            </w:r>
            <w:r w:rsidRPr="00D557F7">
              <w:rPr>
                <w:sz w:val="22"/>
                <w:szCs w:val="22"/>
                <w:lang w:eastAsia="en-GB"/>
              </w:rPr>
              <w:br/>
            </w:r>
          </w:p>
        </w:tc>
        <w:tc>
          <w:tcPr>
            <w:tcW w:w="1647" w:type="dxa"/>
          </w:tcPr>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HT/SMT with all staff</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HT/SMT</w:t>
            </w:r>
            <w:r w:rsidRPr="00D557F7">
              <w:rPr>
                <w:sz w:val="22"/>
                <w:szCs w:val="22"/>
                <w:lang w:eastAsia="en-GB"/>
              </w:rPr>
              <w:br/>
              <w:t>parents</w:t>
            </w:r>
          </w:p>
          <w:p w:rsidR="00D557F7" w:rsidRPr="00D557F7" w:rsidRDefault="00D557F7" w:rsidP="00D557F7">
            <w:pPr>
              <w:rPr>
                <w:sz w:val="22"/>
                <w:szCs w:val="22"/>
                <w:lang w:eastAsia="en-GB"/>
              </w:rPr>
            </w:pPr>
            <w:r w:rsidRPr="00D557F7">
              <w:rPr>
                <w:sz w:val="22"/>
                <w:szCs w:val="22"/>
                <w:lang w:eastAsia="en-GB"/>
              </w:rPr>
              <w:br/>
            </w:r>
          </w:p>
          <w:p w:rsidR="00D557F7" w:rsidRPr="00D557F7" w:rsidRDefault="00D557F7" w:rsidP="00D557F7">
            <w:pPr>
              <w:rPr>
                <w:sz w:val="22"/>
                <w:szCs w:val="22"/>
                <w:lang w:eastAsia="en-GB"/>
              </w:rPr>
            </w:pPr>
            <w:r w:rsidRPr="00D557F7">
              <w:rPr>
                <w:sz w:val="22"/>
                <w:szCs w:val="22"/>
                <w:lang w:eastAsia="en-GB"/>
              </w:rPr>
              <w:t>All staff</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HT/SMT</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All staff</w:t>
            </w:r>
          </w:p>
          <w:p w:rsidR="00D557F7" w:rsidRPr="00D557F7" w:rsidRDefault="00D557F7" w:rsidP="00D557F7">
            <w:pPr>
              <w:rPr>
                <w:sz w:val="22"/>
                <w:szCs w:val="22"/>
                <w:lang w:eastAsia="en-GB"/>
              </w:rPr>
            </w:pPr>
            <w:r w:rsidRPr="00D557F7">
              <w:rPr>
                <w:sz w:val="22"/>
                <w:szCs w:val="22"/>
                <w:lang w:eastAsia="en-GB"/>
              </w:rPr>
              <w:t>Pupils/</w:t>
            </w:r>
          </w:p>
          <w:p w:rsidR="00D557F7" w:rsidRPr="00D557F7" w:rsidRDefault="00D557F7" w:rsidP="00D557F7">
            <w:pPr>
              <w:rPr>
                <w:sz w:val="22"/>
                <w:szCs w:val="22"/>
                <w:lang w:eastAsia="en-GB"/>
              </w:rPr>
            </w:pPr>
            <w:r w:rsidRPr="00D557F7">
              <w:rPr>
                <w:sz w:val="22"/>
                <w:szCs w:val="22"/>
                <w:lang w:eastAsia="en-GB"/>
              </w:rPr>
              <w:t>Parents/carers</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HT/SMT with all staff/pupils/ parents</w:t>
            </w:r>
          </w:p>
        </w:tc>
        <w:tc>
          <w:tcPr>
            <w:tcW w:w="1558" w:type="dxa"/>
          </w:tcPr>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Early term 1</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Early term 1</w:t>
            </w:r>
          </w:p>
          <w:p w:rsidR="00D557F7" w:rsidRPr="00D557F7" w:rsidRDefault="00D557F7" w:rsidP="00D557F7">
            <w:pPr>
              <w:rPr>
                <w:sz w:val="22"/>
                <w:szCs w:val="22"/>
                <w:lang w:eastAsia="en-GB"/>
              </w:rPr>
            </w:pPr>
            <w:r w:rsidRPr="00D557F7">
              <w:rPr>
                <w:sz w:val="20"/>
                <w:szCs w:val="20"/>
                <w:lang w:eastAsia="en-GB"/>
              </w:rPr>
              <w:t>(ongoing Terms 2/3/4)</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Early term 1</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Early term 1</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Early term 1</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September</w:t>
            </w:r>
          </w:p>
          <w:p w:rsidR="00D557F7" w:rsidRPr="00D557F7" w:rsidRDefault="00D557F7" w:rsidP="00D557F7">
            <w:pPr>
              <w:rPr>
                <w:sz w:val="22"/>
                <w:szCs w:val="22"/>
                <w:lang w:eastAsia="en-GB"/>
              </w:rPr>
            </w:pPr>
            <w:r w:rsidRPr="00D557F7">
              <w:rPr>
                <w:sz w:val="22"/>
                <w:szCs w:val="22"/>
                <w:lang w:eastAsia="en-GB"/>
              </w:rPr>
              <w:t>to June</w:t>
            </w: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p>
          <w:p w:rsidR="00D557F7" w:rsidRPr="00D557F7" w:rsidRDefault="00D557F7" w:rsidP="00D557F7">
            <w:pPr>
              <w:rPr>
                <w:sz w:val="22"/>
                <w:szCs w:val="22"/>
                <w:lang w:eastAsia="en-GB"/>
              </w:rPr>
            </w:pPr>
            <w:r w:rsidRPr="00D557F7">
              <w:rPr>
                <w:sz w:val="22"/>
                <w:szCs w:val="22"/>
                <w:lang w:eastAsia="en-GB"/>
              </w:rPr>
              <w:t>throughout session</w:t>
            </w:r>
          </w:p>
          <w:p w:rsidR="00D557F7" w:rsidRPr="00D557F7" w:rsidRDefault="00D557F7" w:rsidP="00D557F7">
            <w:pPr>
              <w:rPr>
                <w:sz w:val="22"/>
                <w:szCs w:val="22"/>
                <w:lang w:eastAsia="en-GB"/>
              </w:rPr>
            </w:pPr>
          </w:p>
        </w:tc>
      </w:tr>
      <w:tr w:rsidR="00D557F7" w:rsidRPr="00D557F7" w:rsidTr="00D557F7">
        <w:tc>
          <w:tcPr>
            <w:tcW w:w="15026" w:type="dxa"/>
            <w:gridSpan w:val="6"/>
            <w:shd w:val="clear" w:color="auto" w:fill="BDD6EE"/>
          </w:tcPr>
          <w:p w:rsidR="00D557F7" w:rsidRPr="00D557F7" w:rsidRDefault="00D557F7" w:rsidP="00D557F7">
            <w:pPr>
              <w:jc w:val="center"/>
              <w:rPr>
                <w:b/>
                <w:lang w:eastAsia="en-GB"/>
              </w:rPr>
            </w:pPr>
            <w:r w:rsidRPr="00D557F7">
              <w:rPr>
                <w:b/>
                <w:lang w:eastAsia="en-GB"/>
              </w:rPr>
              <w:t>How will you measure success?</w:t>
            </w:r>
          </w:p>
        </w:tc>
      </w:tr>
      <w:tr w:rsidR="00D557F7" w:rsidRPr="00D557F7" w:rsidTr="00455524">
        <w:tc>
          <w:tcPr>
            <w:tcW w:w="15026" w:type="dxa"/>
            <w:gridSpan w:val="6"/>
          </w:tcPr>
          <w:p w:rsidR="00D557F7" w:rsidRPr="00D557F7" w:rsidRDefault="00D557F7" w:rsidP="00D557F7">
            <w:pPr>
              <w:numPr>
                <w:ilvl w:val="0"/>
                <w:numId w:val="23"/>
              </w:numPr>
              <w:contextualSpacing/>
              <w:rPr>
                <w:lang w:eastAsia="en-GB"/>
              </w:rPr>
            </w:pPr>
            <w:r w:rsidRPr="00D557F7">
              <w:rPr>
                <w:lang w:eastAsia="en-GB"/>
              </w:rPr>
              <w:t>Regular feedback from parents</w:t>
            </w:r>
          </w:p>
          <w:p w:rsidR="00D557F7" w:rsidRPr="00D557F7" w:rsidRDefault="00D557F7" w:rsidP="00D557F7">
            <w:pPr>
              <w:numPr>
                <w:ilvl w:val="0"/>
                <w:numId w:val="23"/>
              </w:numPr>
              <w:contextualSpacing/>
              <w:rPr>
                <w:lang w:eastAsia="en-GB"/>
              </w:rPr>
            </w:pPr>
            <w:r w:rsidRPr="00D557F7">
              <w:rPr>
                <w:lang w:eastAsia="en-GB"/>
              </w:rPr>
              <w:t>Parent consultations</w:t>
            </w:r>
          </w:p>
          <w:p w:rsidR="00D557F7" w:rsidRPr="00D557F7" w:rsidRDefault="00D557F7" w:rsidP="00D557F7">
            <w:pPr>
              <w:numPr>
                <w:ilvl w:val="0"/>
                <w:numId w:val="23"/>
              </w:numPr>
              <w:contextualSpacing/>
              <w:rPr>
                <w:lang w:eastAsia="en-GB"/>
              </w:rPr>
            </w:pPr>
            <w:r w:rsidRPr="00D557F7">
              <w:rPr>
                <w:lang w:eastAsia="en-GB"/>
              </w:rPr>
              <w:t>Staff and pupil discussions</w:t>
            </w:r>
          </w:p>
          <w:p w:rsidR="00D557F7" w:rsidRPr="00D557F7" w:rsidRDefault="00D557F7" w:rsidP="00D557F7">
            <w:pPr>
              <w:numPr>
                <w:ilvl w:val="0"/>
                <w:numId w:val="22"/>
              </w:numPr>
              <w:contextualSpacing/>
              <w:rPr>
                <w:lang w:eastAsia="en-GB"/>
              </w:rPr>
            </w:pPr>
            <w:proofErr w:type="spellStart"/>
            <w:r w:rsidRPr="00D557F7">
              <w:rPr>
                <w:lang w:eastAsia="en-GB"/>
              </w:rPr>
              <w:t>QIv</w:t>
            </w:r>
            <w:proofErr w:type="spellEnd"/>
          </w:p>
          <w:p w:rsidR="00D557F7" w:rsidRPr="00D557F7" w:rsidRDefault="00D557F7" w:rsidP="00D557F7">
            <w:pPr>
              <w:rPr>
                <w:lang w:eastAsia="en-GB"/>
              </w:rPr>
            </w:pPr>
          </w:p>
        </w:tc>
      </w:tr>
      <w:tr w:rsidR="00D557F7" w:rsidRPr="00D557F7" w:rsidTr="00D557F7">
        <w:tc>
          <w:tcPr>
            <w:tcW w:w="15026" w:type="dxa"/>
            <w:gridSpan w:val="6"/>
            <w:shd w:val="clear" w:color="auto" w:fill="BDD6EE"/>
          </w:tcPr>
          <w:p w:rsidR="00D557F7" w:rsidRPr="00D557F7" w:rsidRDefault="00D557F7" w:rsidP="00D557F7">
            <w:pPr>
              <w:jc w:val="center"/>
              <w:rPr>
                <w:b/>
                <w:lang w:eastAsia="en-GB"/>
              </w:rPr>
            </w:pPr>
            <w:r w:rsidRPr="00D557F7">
              <w:rPr>
                <w:b/>
                <w:lang w:eastAsia="en-GB"/>
              </w:rPr>
              <w:lastRenderedPageBreak/>
              <w:t>PROGRESS  CHECK/COMMENTS/NEXT STEPS</w:t>
            </w:r>
          </w:p>
        </w:tc>
      </w:tr>
      <w:tr w:rsidR="00D557F7" w:rsidRPr="00D557F7" w:rsidTr="00455524">
        <w:tc>
          <w:tcPr>
            <w:tcW w:w="2552" w:type="dxa"/>
          </w:tcPr>
          <w:p w:rsidR="00D557F7" w:rsidRPr="00D557F7" w:rsidRDefault="00907A3C" w:rsidP="00D557F7">
            <w:pPr>
              <w:rPr>
                <w:lang w:eastAsia="en-GB"/>
              </w:rPr>
            </w:pPr>
            <w:r>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r w:rsidR="00D557F7" w:rsidRPr="00D557F7" w:rsidTr="00455524">
        <w:tc>
          <w:tcPr>
            <w:tcW w:w="2552" w:type="dxa"/>
          </w:tcPr>
          <w:p w:rsidR="00D557F7" w:rsidRPr="00D557F7" w:rsidRDefault="00D557F7" w:rsidP="00D557F7">
            <w:pPr>
              <w:rPr>
                <w:lang w:eastAsia="en-GB"/>
              </w:rPr>
            </w:pPr>
            <w:r w:rsidRPr="00D557F7">
              <w:rPr>
                <w:lang w:eastAsia="en-GB"/>
              </w:rPr>
              <w:t>Date:</w:t>
            </w:r>
          </w:p>
          <w:p w:rsidR="00D557F7" w:rsidRPr="00D557F7" w:rsidRDefault="00D557F7" w:rsidP="00D557F7">
            <w:pPr>
              <w:rPr>
                <w:lang w:eastAsia="en-GB"/>
              </w:rPr>
            </w:pPr>
          </w:p>
        </w:tc>
        <w:tc>
          <w:tcPr>
            <w:tcW w:w="12474" w:type="dxa"/>
            <w:gridSpan w:val="5"/>
          </w:tcPr>
          <w:p w:rsidR="00D557F7" w:rsidRPr="00D557F7" w:rsidRDefault="00D557F7" w:rsidP="00D557F7">
            <w:pPr>
              <w:rPr>
                <w:lang w:eastAsia="en-GB"/>
              </w:rPr>
            </w:pPr>
          </w:p>
        </w:tc>
      </w:tr>
    </w:tbl>
    <w:p w:rsidR="00D557F7" w:rsidRDefault="00D557F7"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p w:rsidR="009E71E3" w:rsidRDefault="009E71E3" w:rsidP="00D557F7">
      <w:pPr>
        <w:tabs>
          <w:tab w:val="left" w:pos="6273"/>
        </w:tabs>
      </w:pPr>
    </w:p>
    <w:tbl>
      <w:tblPr>
        <w:tblW w:w="150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2176"/>
        <w:gridCol w:w="181"/>
        <w:gridCol w:w="907"/>
        <w:gridCol w:w="2303"/>
        <w:gridCol w:w="6402"/>
        <w:gridCol w:w="2203"/>
      </w:tblGrid>
      <w:tr w:rsidR="00CD6421" w:rsidRPr="00C0464B" w:rsidTr="00CD6421">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rsidR="00CD6421" w:rsidRPr="00C0464B" w:rsidRDefault="00CD6421" w:rsidP="00455524">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rsidR="00CD6421" w:rsidRPr="00C0464B" w:rsidRDefault="00CD6421" w:rsidP="00455524">
            <w:pPr>
              <w:spacing w:line="360" w:lineRule="auto"/>
              <w:ind w:right="-262"/>
              <w:rPr>
                <w:b/>
              </w:rPr>
            </w:pPr>
            <w:r>
              <w:rPr>
                <w:b/>
              </w:rPr>
              <w:t xml:space="preserve"> 6</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rsidR="00CD6421" w:rsidRPr="003E3CC1" w:rsidRDefault="00CD6421" w:rsidP="00455524">
            <w:pPr>
              <w:spacing w:line="360" w:lineRule="auto"/>
              <w:ind w:right="-262"/>
              <w:jc w:val="center"/>
              <w:rPr>
                <w:b/>
                <w:color w:val="FF0000"/>
              </w:rPr>
            </w:pPr>
            <w:r>
              <w:rPr>
                <w:rFonts w:ascii="Helvetica-BoldOblique" w:hAnsi="Helvetica-BoldOblique" w:cs="Helvetica-BoldOblique"/>
                <w:b/>
                <w:bCs/>
                <w:iCs/>
                <w:lang w:eastAsia="en-GB"/>
              </w:rPr>
              <w:t xml:space="preserve">1+2 Languages                      </w:t>
            </w:r>
          </w:p>
        </w:tc>
      </w:tr>
      <w:tr w:rsidR="00CD6421" w:rsidRPr="00C0464B" w:rsidTr="00CD6421">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rsidR="00CD6421" w:rsidRPr="00C0464B" w:rsidRDefault="00CD6421" w:rsidP="00455524">
            <w:pPr>
              <w:spacing w:line="360" w:lineRule="auto"/>
              <w:rPr>
                <w:b/>
              </w:rPr>
            </w:pPr>
            <w:r w:rsidRPr="00C0464B">
              <w:rPr>
                <w:b/>
              </w:rPr>
              <w:t>Intended Outcome</w:t>
            </w:r>
            <w:r>
              <w:rPr>
                <w:b/>
              </w:rPr>
              <w:t xml:space="preserve"> </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rsidR="00CD6421" w:rsidRPr="00C0464B" w:rsidRDefault="00CD6421" w:rsidP="00455524">
            <w:pPr>
              <w:spacing w:line="360" w:lineRule="auto"/>
              <w:rPr>
                <w:b/>
              </w:rPr>
            </w:pPr>
            <w:r w:rsidRPr="00C0464B">
              <w:rPr>
                <w:b/>
              </w:rPr>
              <w:t>Actions</w:t>
            </w:r>
            <w:r>
              <w:rPr>
                <w:b/>
              </w:rPr>
              <w:t xml:space="preserve"> </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rsidR="00CD6421" w:rsidRPr="00C0464B" w:rsidRDefault="00CD6421" w:rsidP="00455524">
            <w:pPr>
              <w:spacing w:line="360" w:lineRule="auto"/>
              <w:ind w:right="-262"/>
              <w:jc w:val="center"/>
              <w:rPr>
                <w:b/>
              </w:rPr>
            </w:pPr>
            <w:r w:rsidRPr="00C0464B">
              <w:rPr>
                <w:b/>
              </w:rPr>
              <w:t>Timescales</w:t>
            </w:r>
          </w:p>
        </w:tc>
      </w:tr>
      <w:tr w:rsidR="00CD6421" w:rsidTr="00CD6421">
        <w:trPr>
          <w:cantSplit/>
          <w:trHeight w:val="3764"/>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rsidR="00CD6421" w:rsidRDefault="00CD6421" w:rsidP="00CD6421">
            <w:pPr>
              <w:numPr>
                <w:ilvl w:val="0"/>
                <w:numId w:val="39"/>
              </w:numPr>
            </w:pPr>
            <w:r>
              <w:t xml:space="preserve">To develop an understanding of the Scottish Executive’s 1+2 programme and begin to embed the learning and teaching of French in everyday lessons. </w:t>
            </w:r>
          </w:p>
          <w:p w:rsidR="00CD6421" w:rsidRDefault="00CD6421" w:rsidP="00CD6421">
            <w:pPr>
              <w:numPr>
                <w:ilvl w:val="0"/>
                <w:numId w:val="39"/>
              </w:numPr>
            </w:pPr>
            <w:r>
              <w:t>Implement 1+2 in accordance with Aberdeenshire strategic policy and cluster recommendations.</w:t>
            </w:r>
          </w:p>
          <w:p w:rsidR="00CD6421" w:rsidRDefault="00CD6421" w:rsidP="00455524">
            <w:pPr>
              <w:ind w:left="720"/>
            </w:pPr>
          </w:p>
          <w:p w:rsidR="00CD6421" w:rsidRDefault="00CD6421" w:rsidP="00CD6421">
            <w:pPr>
              <w:numPr>
                <w:ilvl w:val="0"/>
                <w:numId w:val="39"/>
              </w:numPr>
            </w:pPr>
            <w:r>
              <w:t>Increased staff confidence and enthusiasm in delivery of French.</w:t>
            </w:r>
          </w:p>
          <w:p w:rsidR="00CD6421" w:rsidRDefault="00CD6421" w:rsidP="00455524"/>
          <w:p w:rsidR="00CD6421" w:rsidRDefault="00CD6421" w:rsidP="00CD6421">
            <w:pPr>
              <w:numPr>
                <w:ilvl w:val="0"/>
                <w:numId w:val="39"/>
              </w:numPr>
            </w:pPr>
            <w:r w:rsidRPr="005C65C0">
              <w:t>Develop a whole school approach to modern languages</w:t>
            </w:r>
            <w:r>
              <w:t xml:space="preserve"> where pupils, staff and parents are beginning to use simple vocabulary and phrases in French through a variety of ‘hands on’, fun activities and song.</w:t>
            </w:r>
          </w:p>
          <w:p w:rsidR="00CD6421" w:rsidRDefault="00CD6421" w:rsidP="00455524">
            <w:pPr>
              <w:pStyle w:val="ListParagraph"/>
            </w:pPr>
          </w:p>
          <w:p w:rsidR="00CD6421" w:rsidRDefault="00CD6421" w:rsidP="00455524">
            <w:pPr>
              <w:ind w:left="720"/>
            </w:pPr>
          </w:p>
          <w:p w:rsidR="00CD6421" w:rsidRDefault="00CD6421" w:rsidP="00455524">
            <w:pPr>
              <w:pStyle w:val="ListParagraph"/>
            </w:pPr>
          </w:p>
          <w:p w:rsidR="00CD6421" w:rsidRDefault="00CD6421" w:rsidP="00CD6421">
            <w:pPr>
              <w:numPr>
                <w:ilvl w:val="0"/>
                <w:numId w:val="39"/>
              </w:numPr>
            </w:pPr>
            <w:r>
              <w:t>Develop common expectations for moderation in cross sector working group.</w:t>
            </w:r>
          </w:p>
          <w:p w:rsidR="00CD6421" w:rsidRDefault="00CD6421" w:rsidP="00455524">
            <w:pPr>
              <w:pStyle w:val="ListParagraph"/>
              <w:ind w:left="360"/>
            </w:pPr>
          </w:p>
          <w:p w:rsidR="00CD6421" w:rsidRDefault="00CD6421" w:rsidP="00455524">
            <w:pPr>
              <w:pStyle w:val="ListParagraph"/>
            </w:pPr>
          </w:p>
          <w:p w:rsidR="00CD6421" w:rsidRDefault="00CD6421" w:rsidP="00CD6421">
            <w:pPr>
              <w:numPr>
                <w:ilvl w:val="0"/>
                <w:numId w:val="39"/>
              </w:numPr>
            </w:pPr>
            <w:r>
              <w:t>Organising meaningful transition opportunities from primary to secondary as being developed by Cluster.</w:t>
            </w:r>
          </w:p>
          <w:p w:rsidR="00CD6421" w:rsidRDefault="00CD6421" w:rsidP="00455524">
            <w:pPr>
              <w:pStyle w:val="ListParagraph"/>
            </w:pPr>
          </w:p>
          <w:p w:rsidR="00CD6421" w:rsidRDefault="00CD6421" w:rsidP="00455524">
            <w:pPr>
              <w:ind w:left="720"/>
            </w:pPr>
          </w:p>
          <w:p w:rsidR="00CD6421" w:rsidRDefault="00CD6421" w:rsidP="00455524">
            <w:pPr>
              <w:pStyle w:val="ListParagraph"/>
              <w:rPr>
                <w:sz w:val="22"/>
                <w:szCs w:val="22"/>
              </w:rPr>
            </w:pPr>
          </w:p>
          <w:p w:rsidR="00CD6421" w:rsidRDefault="00CD6421" w:rsidP="00455524"/>
        </w:tc>
        <w:tc>
          <w:tcPr>
            <w:tcW w:w="6354" w:type="dxa"/>
            <w:tcBorders>
              <w:top w:val="single" w:sz="4" w:space="0" w:color="0000FF"/>
              <w:left w:val="single" w:sz="4" w:space="0" w:color="0000FF"/>
              <w:bottom w:val="single" w:sz="4" w:space="0" w:color="0000FF"/>
              <w:right w:val="single" w:sz="4" w:space="0" w:color="0000FF"/>
            </w:tcBorders>
            <w:shd w:val="clear" w:color="auto" w:fill="auto"/>
          </w:tcPr>
          <w:p w:rsidR="00CD6421" w:rsidRDefault="00CD6421" w:rsidP="00455524">
            <w:pPr>
              <w:tabs>
                <w:tab w:val="left" w:pos="2453"/>
              </w:tabs>
            </w:pPr>
            <w:r>
              <w:t>Begin to engage in the Modern Languages, 1 + 2 Programme through collegiate, twilight and In-Service Day CPD. Engage in  training and become familiar with the materials provided via Aberdeenshire PLP and Education Scotland’s site. Opportunity to improve French at 6 week twilight CPD event for class teachers. Support from French visiting specialist.</w:t>
            </w:r>
          </w:p>
          <w:p w:rsidR="00CD6421" w:rsidRDefault="00CD6421" w:rsidP="00455524">
            <w:pPr>
              <w:tabs>
                <w:tab w:val="left" w:pos="2453"/>
              </w:tabs>
            </w:pPr>
          </w:p>
          <w:p w:rsidR="00CD6421" w:rsidRDefault="00CD6421" w:rsidP="00455524">
            <w:pPr>
              <w:tabs>
                <w:tab w:val="left" w:pos="2453"/>
              </w:tabs>
            </w:pPr>
            <w:r>
              <w:t xml:space="preserve">Staff to become familiar with PLP resources. All classes to follow PLP year one plans to deliver French in school.   </w:t>
            </w:r>
          </w:p>
          <w:p w:rsidR="00CD6421" w:rsidRDefault="00CD6421" w:rsidP="00455524">
            <w:pPr>
              <w:tabs>
                <w:tab w:val="left" w:pos="2453"/>
              </w:tabs>
            </w:pPr>
          </w:p>
          <w:p w:rsidR="00CD6421" w:rsidRDefault="00CD6421" w:rsidP="00455524">
            <w:pPr>
              <w:tabs>
                <w:tab w:val="left" w:pos="2453"/>
              </w:tabs>
            </w:pPr>
          </w:p>
          <w:p w:rsidR="00CD6421" w:rsidRPr="00907A3C" w:rsidRDefault="00CD6421" w:rsidP="00455524">
            <w:pPr>
              <w:tabs>
                <w:tab w:val="left" w:pos="2453"/>
              </w:tabs>
            </w:pPr>
            <w:r w:rsidRPr="00907A3C">
              <w:t xml:space="preserve">As a staff, plan a whole day event on ‘European Day of Languages’ to kick start French throughout the school. Activities to include badge making, making a class display to show comparisons between Scottish and French cultures, comparing French school life to their own, Café </w:t>
            </w:r>
            <w:proofErr w:type="spellStart"/>
            <w:r w:rsidRPr="00907A3C">
              <w:t>Francais</w:t>
            </w:r>
            <w:proofErr w:type="spellEnd"/>
            <w:r w:rsidRPr="00907A3C">
              <w:t xml:space="preserve"> – sampling French food and drinks, making and playing games, using ‘sock puppet’ app to record a short </w:t>
            </w:r>
            <w:proofErr w:type="spellStart"/>
            <w:r w:rsidRPr="00907A3C">
              <w:t>playscript</w:t>
            </w:r>
            <w:proofErr w:type="spellEnd"/>
            <w:r w:rsidRPr="00907A3C">
              <w:t xml:space="preserve"> and playing </w:t>
            </w:r>
            <w:proofErr w:type="spellStart"/>
            <w:r w:rsidRPr="00907A3C">
              <w:t>petanque</w:t>
            </w:r>
            <w:proofErr w:type="spellEnd"/>
            <w:r w:rsidRPr="00907A3C">
              <w:t xml:space="preserve">. </w:t>
            </w:r>
          </w:p>
          <w:p w:rsidR="00CD6421" w:rsidRPr="00CD6421" w:rsidRDefault="00CD6421" w:rsidP="00455524">
            <w:pPr>
              <w:tabs>
                <w:tab w:val="left" w:pos="2453"/>
              </w:tabs>
              <w:rPr>
                <w:color w:val="00B050"/>
              </w:rPr>
            </w:pPr>
            <w:r w:rsidRPr="00907A3C">
              <w:t>Reporting to Parents - Parents will be invited to French Day to share learning</w:t>
            </w:r>
            <w:r w:rsidRPr="00CD6421">
              <w:rPr>
                <w:color w:val="00B050"/>
              </w:rPr>
              <w:t>.</w:t>
            </w:r>
          </w:p>
          <w:p w:rsidR="00CD6421" w:rsidRDefault="00CD6421" w:rsidP="00455524">
            <w:pPr>
              <w:tabs>
                <w:tab w:val="left" w:pos="2453"/>
              </w:tabs>
            </w:pPr>
          </w:p>
          <w:p w:rsidR="00CD6421" w:rsidRPr="00294C6B" w:rsidRDefault="00CD6421" w:rsidP="00455524">
            <w:pPr>
              <w:tabs>
                <w:tab w:val="left" w:pos="2453"/>
              </w:tabs>
            </w:pPr>
            <w:r>
              <w:t>Two staff members to become part of the moderation working group with staff from both primary and secondary sectors.</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rsidR="00CD6421" w:rsidRDefault="00CD6421" w:rsidP="00455524">
            <w:pPr>
              <w:jc w:val="center"/>
            </w:pPr>
            <w:r>
              <w:t>By June 2017</w:t>
            </w:r>
          </w:p>
          <w:p w:rsidR="00CD6421" w:rsidRDefault="00CD6421" w:rsidP="00455524">
            <w:pPr>
              <w:jc w:val="center"/>
            </w:pPr>
            <w:r>
              <w:t>Ambassador CPD Events</w:t>
            </w:r>
          </w:p>
          <w:p w:rsidR="00CD6421" w:rsidRDefault="00CD6421" w:rsidP="00455524">
            <w:pPr>
              <w:jc w:val="center"/>
            </w:pPr>
            <w:r>
              <w:t>Collegiate Time</w:t>
            </w:r>
          </w:p>
          <w:p w:rsidR="00CD6421" w:rsidRDefault="00CD6421" w:rsidP="00455524">
            <w:pPr>
              <w:jc w:val="center"/>
            </w:pPr>
            <w:r>
              <w:t>Twilight CPD</w:t>
            </w:r>
          </w:p>
          <w:p w:rsidR="00CD6421" w:rsidRDefault="00CD6421" w:rsidP="00455524">
            <w:pPr>
              <w:jc w:val="center"/>
            </w:pPr>
          </w:p>
          <w:p w:rsidR="00CD6421" w:rsidRDefault="00CD6421" w:rsidP="00455524">
            <w:pPr>
              <w:jc w:val="center"/>
            </w:pPr>
          </w:p>
          <w:p w:rsidR="00CD6421" w:rsidRDefault="00CD6421" w:rsidP="00455524">
            <w:pPr>
              <w:jc w:val="center"/>
            </w:pPr>
          </w:p>
          <w:p w:rsidR="00CD6421" w:rsidRDefault="00CD6421" w:rsidP="00455524">
            <w:pPr>
              <w:jc w:val="center"/>
            </w:pPr>
            <w:r>
              <w:t>Ongoing</w:t>
            </w:r>
          </w:p>
          <w:p w:rsidR="00CD6421" w:rsidRDefault="00CD6421" w:rsidP="00455524">
            <w:pPr>
              <w:jc w:val="center"/>
            </w:pPr>
          </w:p>
        </w:tc>
      </w:tr>
      <w:tr w:rsidR="00CD6421" w:rsidTr="00CD6421">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rsidR="00CD6421" w:rsidRDefault="00CD6421" w:rsidP="00455524">
            <w:pPr>
              <w:spacing w:line="360" w:lineRule="auto"/>
              <w:jc w:val="center"/>
              <w:rPr>
                <w:b/>
              </w:rPr>
            </w:pPr>
            <w:r w:rsidRPr="00C0464B">
              <w:rPr>
                <w:b/>
              </w:rPr>
              <w:lastRenderedPageBreak/>
              <w:t>How will you measure success?</w:t>
            </w:r>
          </w:p>
          <w:p w:rsidR="00CD6421" w:rsidRPr="00C0464B" w:rsidRDefault="00CD6421" w:rsidP="00455524">
            <w:pPr>
              <w:spacing w:line="360" w:lineRule="auto"/>
              <w:rPr>
                <w:b/>
              </w:rPr>
            </w:pPr>
          </w:p>
        </w:tc>
      </w:tr>
      <w:tr w:rsidR="00CD6421" w:rsidTr="00CD6421">
        <w:trPr>
          <w:cantSplit/>
          <w:trHeight w:val="767"/>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rsidR="00CD6421" w:rsidRDefault="00CD6421" w:rsidP="00455524">
            <w:r>
              <w:t>Success will be measured through:</w:t>
            </w:r>
          </w:p>
          <w:p w:rsidR="00CD6421" w:rsidRDefault="00CD6421" w:rsidP="00CD6421">
            <w:pPr>
              <w:numPr>
                <w:ilvl w:val="0"/>
                <w:numId w:val="40"/>
              </w:numPr>
            </w:pPr>
            <w:r>
              <w:t>Collegiate and Cluster minutes.</w:t>
            </w:r>
          </w:p>
          <w:p w:rsidR="00CD6421" w:rsidRDefault="00CD6421" w:rsidP="00CD6421">
            <w:pPr>
              <w:numPr>
                <w:ilvl w:val="0"/>
                <w:numId w:val="40"/>
              </w:numPr>
            </w:pPr>
            <w:r>
              <w:t>Attendance at the training opportunities e.g. twilights and 6 week language course.</w:t>
            </w:r>
          </w:p>
          <w:p w:rsidR="00CD6421" w:rsidRDefault="00CD6421" w:rsidP="00CD6421">
            <w:pPr>
              <w:numPr>
                <w:ilvl w:val="0"/>
                <w:numId w:val="40"/>
              </w:numPr>
            </w:pPr>
            <w:r>
              <w:t>Willingness to share ideas and resources in school, within the cluster and the Authority on Glow.</w:t>
            </w:r>
          </w:p>
          <w:p w:rsidR="00CD6421" w:rsidRDefault="00CD6421" w:rsidP="00CD6421">
            <w:pPr>
              <w:numPr>
                <w:ilvl w:val="0"/>
                <w:numId w:val="40"/>
              </w:numPr>
            </w:pPr>
            <w:r>
              <w:t>Pupil, parent and staff feedback.</w:t>
            </w:r>
          </w:p>
          <w:p w:rsidR="00CD6421" w:rsidRDefault="00CD6421" w:rsidP="00CD6421">
            <w:pPr>
              <w:numPr>
                <w:ilvl w:val="0"/>
                <w:numId w:val="40"/>
              </w:numPr>
            </w:pPr>
            <w:r>
              <w:t>Increased confidence and enthusiasm of staff to deliver 1+2 Languages.</w:t>
            </w:r>
          </w:p>
          <w:p w:rsidR="00CD6421" w:rsidRDefault="00CD6421" w:rsidP="00CD6421">
            <w:pPr>
              <w:numPr>
                <w:ilvl w:val="0"/>
                <w:numId w:val="40"/>
              </w:numPr>
            </w:pPr>
            <w:r>
              <w:t>Professional dialogue with staff.</w:t>
            </w:r>
          </w:p>
        </w:tc>
      </w:tr>
      <w:tr w:rsidR="00CD6421" w:rsidTr="00CD6421">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rsidR="00CD6421" w:rsidRPr="00C0464B" w:rsidRDefault="00CD6421" w:rsidP="00455524">
            <w:pPr>
              <w:spacing w:line="360" w:lineRule="auto"/>
              <w:jc w:val="center"/>
              <w:rPr>
                <w:b/>
              </w:rPr>
            </w:pPr>
            <w:r w:rsidRPr="00C0464B">
              <w:rPr>
                <w:b/>
              </w:rPr>
              <w:t>Progress Check / Comments / Next Steps</w:t>
            </w:r>
          </w:p>
        </w:tc>
      </w:tr>
      <w:tr w:rsidR="00CD6421" w:rsidTr="00CD6421">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rsidR="00CD6421" w:rsidRDefault="00CD6421" w:rsidP="00455524">
            <w:r>
              <w:t>Date:</w:t>
            </w:r>
          </w:p>
        </w:tc>
        <w:tc>
          <w:tcPr>
            <w:tcW w:w="2160" w:type="dxa"/>
            <w:tcBorders>
              <w:top w:val="single" w:sz="4" w:space="0" w:color="0000FF"/>
              <w:left w:val="nil"/>
              <w:bottom w:val="single" w:sz="4" w:space="0" w:color="0000FF"/>
              <w:right w:val="single" w:sz="4" w:space="0" w:color="0000FF"/>
            </w:tcBorders>
            <w:shd w:val="clear" w:color="auto" w:fill="auto"/>
          </w:tcPr>
          <w:p w:rsidR="00CD6421" w:rsidRDefault="00CD6421" w:rsidP="00455524">
            <w:bookmarkStart w:id="0" w:name="_GoBack"/>
            <w:bookmarkEnd w:id="0"/>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rsidR="00CD6421" w:rsidRDefault="00CD6421" w:rsidP="00455524"/>
        </w:tc>
      </w:tr>
      <w:tr w:rsidR="00CD6421" w:rsidTr="00CD6421">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rsidR="00CD6421" w:rsidRDefault="00CD6421" w:rsidP="00455524">
            <w:r>
              <w:t>Date</w:t>
            </w:r>
          </w:p>
        </w:tc>
        <w:tc>
          <w:tcPr>
            <w:tcW w:w="2160" w:type="dxa"/>
            <w:tcBorders>
              <w:top w:val="single" w:sz="4" w:space="0" w:color="0000FF"/>
              <w:left w:val="nil"/>
              <w:bottom w:val="single" w:sz="4" w:space="0" w:color="0000FF"/>
              <w:right w:val="single" w:sz="4" w:space="0" w:color="0000FF"/>
            </w:tcBorders>
            <w:shd w:val="clear" w:color="auto" w:fill="auto"/>
          </w:tcPr>
          <w:p w:rsidR="00CD6421" w:rsidRDefault="00CD6421" w:rsidP="00455524"/>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rsidR="00CD6421" w:rsidRDefault="00CD6421" w:rsidP="00455524"/>
        </w:tc>
      </w:tr>
    </w:tbl>
    <w:p w:rsidR="009E71E3" w:rsidRPr="00D557F7" w:rsidRDefault="009E71E3" w:rsidP="00D557F7">
      <w:pPr>
        <w:tabs>
          <w:tab w:val="left" w:pos="6273"/>
        </w:tabs>
      </w:pPr>
    </w:p>
    <w:sectPr w:rsidR="009E71E3" w:rsidRPr="00D557F7" w:rsidSect="00B31DE3">
      <w:headerReference w:type="even" r:id="rId25"/>
      <w:headerReference w:type="default" r:id="rId26"/>
      <w:footerReference w:type="default" r:id="rId27"/>
      <w:headerReference w:type="first" r:id="rId28"/>
      <w:pgSz w:w="16838" w:h="11906" w:orient="landscape" w:code="9"/>
      <w:pgMar w:top="720" w:right="851" w:bottom="113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24" w:rsidRDefault="00455524">
      <w:r>
        <w:separator/>
      </w:r>
    </w:p>
  </w:endnote>
  <w:endnote w:type="continuationSeparator" w:id="0">
    <w:p w:rsidR="00455524" w:rsidRDefault="0045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Bold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Default="00455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524" w:rsidRDefault="004555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Default="0045552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Default="0045552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Default="004555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Pr="00E110B1" w:rsidRDefault="00455524"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Pr>
        <w:noProof/>
        <w:sz w:val="16"/>
        <w:szCs w:val="16"/>
      </w:rPr>
      <w:t>15</w:t>
    </w:r>
    <w:r w:rsidRPr="00E110B1">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Pr="00E110B1" w:rsidRDefault="00455524" w:rsidP="00945254">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907A3C">
      <w:rPr>
        <w:noProof/>
        <w:sz w:val="16"/>
        <w:szCs w:val="16"/>
      </w:rPr>
      <w:t>2</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907A3C">
      <w:rPr>
        <w:noProof/>
        <w:sz w:val="16"/>
        <w:szCs w:val="16"/>
      </w:rPr>
      <w:t>16</w:t>
    </w:r>
    <w:r w:rsidRPr="00E110B1">
      <w:rPr>
        <w:sz w:val="16"/>
        <w:szCs w:val="16"/>
      </w:rPr>
      <w:fldChar w:fldCharType="end"/>
    </w:r>
  </w:p>
  <w:p w:rsidR="00455524" w:rsidRDefault="0045552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Pr="00E110B1" w:rsidRDefault="00455524" w:rsidP="006D131D">
    <w:pPr>
      <w:pStyle w:val="Footer"/>
      <w:jc w:val="right"/>
      <w:rPr>
        <w:sz w:val="16"/>
        <w:szCs w:val="16"/>
      </w:rPr>
    </w:pPr>
    <w:r w:rsidRPr="00E110B1">
      <w:rPr>
        <w:noProof/>
        <w:sz w:val="16"/>
        <w:szCs w:val="16"/>
        <w:lang w:eastAsia="en-GB"/>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-448945</wp:posOffset>
              </wp:positionV>
              <wp:extent cx="9029700" cy="685800"/>
              <wp:effectExtent l="0" t="3810" r="254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685800"/>
                        <a:chOff x="1080" y="1260"/>
                        <a:chExt cx="14940" cy="1440"/>
                      </a:xfrm>
                    </wpg:grpSpPr>
                    <pic:pic xmlns:pic="http://schemas.openxmlformats.org/drawingml/2006/picture">
                      <pic:nvPicPr>
                        <pic:cNvPr id="2" name="Picture 14"/>
                        <pic:cNvPicPr>
                          <a:picLocks noChangeAspect="1" noChangeArrowheads="1"/>
                        </pic:cNvPicPr>
                      </pic:nvPicPr>
                      <pic:blipFill>
                        <a:blip r:embed="rId1">
                          <a:extLst>
                            <a:ext uri="{28A0092B-C50C-407E-A947-70E740481C1C}">
                              <a14:useLocalDpi xmlns:a14="http://schemas.microsoft.com/office/drawing/2010/main" val="0"/>
                            </a:ext>
                          </a:extLst>
                        </a:blip>
                        <a:srcRect t="7559"/>
                        <a:stretch>
                          <a:fillRect/>
                        </a:stretch>
                      </pic:blipFill>
                      <pic:spPr bwMode="auto">
                        <a:xfrm>
                          <a:off x="1080" y="1260"/>
                          <a:ext cx="149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5"/>
                        <pic:cNvPicPr>
                          <a:picLocks noChangeAspect="1" noChangeArrowheads="1"/>
                        </pic:cNvPicPr>
                      </pic:nvPicPr>
                      <pic:blipFill>
                        <a:blip r:embed="rId2">
                          <a:extLst>
                            <a:ext uri="{28A0092B-C50C-407E-A947-70E740481C1C}">
                              <a14:useLocalDpi xmlns:a14="http://schemas.microsoft.com/office/drawing/2010/main" val="0"/>
                            </a:ext>
                          </a:extLst>
                        </a:blip>
                        <a:srcRect l="8687" t="20872" b="15654"/>
                        <a:stretch>
                          <a:fillRect/>
                        </a:stretch>
                      </pic:blipFill>
                      <pic:spPr bwMode="auto">
                        <a:xfrm>
                          <a:off x="1181" y="1443"/>
                          <a:ext cx="4039" cy="10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60" y="1800"/>
                          <a:ext cx="1026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496E1E" id="Group 13" o:spid="_x0000_s1026" style="position:absolute;margin-left:0;margin-top:-35.35pt;width:711pt;height:54pt;z-index:251658240" coordorigin="1080,1260" coordsize="1494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080;top:1260;width:149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NT3DAAAA2gAAAA8AAABkcnMvZG93bnJldi54bWxEj0GLwjAUhO+C/yE8YS+ypnpYpGsUtQi6&#10;iLJdDx4fzbMtNi+libX7740geBxm5htmtuhMJVpqXGlZwXgUgSDOrC45V3D623xOQTiPrLGyTAr+&#10;ycFi3u/NMNb2zr/Upj4XAcIuRgWF93UspcsKMuhGtiYO3sU2Bn2QTS51g/cAN5WcRNGXNFhyWCiw&#10;pnVB2TW9GQWrfd4eElyOhzv9c5zu6iQ5nROlPgbd8huEp86/w6/2ViuYwPNKu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Rw1PcMAAADaAAAADwAAAAAAAAAAAAAAAACf&#10;AgAAZHJzL2Rvd25yZXYueG1sUEsFBgAAAAAEAAQA9wAAAI8DAAAAAA==&#10;">
                <v:imagedata r:id="rId4" o:title="" croptop="4954f"/>
              </v:shape>
              <v:shape id="Picture 15" o:spid="_x0000_s1028" type="#_x0000_t75" style="position:absolute;left:1181;top:1443;width:4039;height:1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7DRDEAAAA2gAAAA8AAABkcnMvZG93bnJldi54bWxEj91qwkAUhO+FvsNyCt41GxWrTV1FBfEH&#10;W6jxAU6zxySYPRuyq8a3dwsFL4eZ+YaZzFpTiSs1rrSsoBfFIIgzq0vOFRzT1dsYhPPIGivLpOBO&#10;DmbTl84EE21v/EPXg89FgLBLUEHhfZ1I6bKCDLrI1sTBO9nGoA+yyaVu8BbgppL9OH6XBksOCwXW&#10;tCwoOx8uRsF2vcvGX4t0f4y/09Fq+MG/83KgVPe1nX+C8NT6Z/i/vdEKBvB3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7DRDEAAAA2gAAAA8AAAAAAAAAAAAAAAAA&#10;nwIAAGRycy9kb3ducmV2LnhtbFBLBQYAAAAABAAEAPcAAACQAwAAAAA=&#10;" fillcolor="#bbe0e3">
                <v:imagedata r:id="rId5" o:title="" croptop="13679f" cropbottom="10259f" cropleft="5693f"/>
              </v:shape>
              <v:shape id="Picture 16" o:spid="_x0000_s1029" type="#_x0000_t75" style="position:absolute;left:4860;top:1800;width:10260;height: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wHrfDAAAA2gAAAA8AAABkcnMvZG93bnJldi54bWxEj91qwkAUhO+FvsNyCr0zGyWEkGYVLVRK&#10;oYK2D3DInibR7NmQXfPz9t2C4OUwM98wxXYyrRiod41lBasoBkFcWt1wpeDn+32ZgXAeWWNrmRTM&#10;5GC7eVoUmGs78omGs69EgLDLUUHtfZdL6cqaDLrIdsTB+7W9QR9kX0nd4xjgppXrOE6lwYbDQo0d&#10;vdVUXs83o0B+zVmKl2OaHBJ3/czmvVnv9kq9PE+7VxCeJv8I39sfWkEC/1fCDZ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Aet8MAAADaAAAADwAAAAAAAAAAAAAAAACf&#10;AgAAZHJzL2Rvd25yZXYueG1sUEsFBgAAAAAEAAQA9wAAAI8DAAAAAA==&#10;">
                <v:imagedata r:id="rId6" o:title=""/>
              </v:shape>
            </v:group>
          </w:pict>
        </mc:Fallback>
      </mc:AlternateContent>
    </w: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907A3C">
      <w:rPr>
        <w:noProof/>
        <w:sz w:val="16"/>
        <w:szCs w:val="16"/>
      </w:rPr>
      <w:t>16</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907A3C">
      <w:rPr>
        <w:noProof/>
        <w:sz w:val="16"/>
        <w:szCs w:val="16"/>
      </w:rPr>
      <w:t>16</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24" w:rsidRDefault="00455524">
      <w:r>
        <w:separator/>
      </w:r>
    </w:p>
  </w:footnote>
  <w:footnote w:type="continuationSeparator" w:id="0">
    <w:p w:rsidR="00455524" w:rsidRDefault="00455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Default="00455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Pr="00E110B1" w:rsidRDefault="00455524" w:rsidP="006D131D">
    <w:pPr>
      <w:pStyle w:val="Header"/>
      <w:jc w:val="cent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Default="004555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Default="004555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Pr="00E110B1" w:rsidRDefault="00455524" w:rsidP="006D131D">
    <w:pPr>
      <w:pStyle w:val="Header"/>
      <w:jc w:val="center"/>
      <w:rPr>
        <w:sz w:val="32"/>
        <w:szCs w:val="32"/>
      </w:rPr>
    </w:pPr>
    <w:r>
      <w:rPr>
        <w:b/>
        <w:sz w:val="32"/>
        <w:szCs w:val="32"/>
      </w:rPr>
      <w:t xml:space="preserve">Rathen School </w:t>
    </w:r>
    <w:r w:rsidRPr="00E110B1">
      <w:rPr>
        <w:b/>
        <w:sz w:val="32"/>
        <w:szCs w:val="32"/>
      </w:rPr>
      <w:t>Improvement Plan</w:t>
    </w:r>
    <w:r w:rsidRPr="00E110B1">
      <w:rPr>
        <w:noProof/>
        <w:sz w:val="32"/>
        <w:szCs w:val="32"/>
        <w:lang w:eastAsia="en-GB"/>
      </w:rPr>
      <w:drawing>
        <wp:anchor distT="0" distB="0" distL="114300" distR="114300" simplePos="0" relativeHeight="251657216" behindDoc="1" locked="0" layoutInCell="1" allowOverlap="1">
          <wp:simplePos x="0" y="0"/>
          <wp:positionH relativeFrom="column">
            <wp:posOffset>0</wp:posOffset>
          </wp:positionH>
          <wp:positionV relativeFrom="paragraph">
            <wp:posOffset>-221615</wp:posOffset>
          </wp:positionV>
          <wp:extent cx="482600" cy="509905"/>
          <wp:effectExtent l="0" t="0" r="0" b="4445"/>
          <wp:wrapNone/>
          <wp:docPr id="12" name="Picture 12" descr="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re-logo"/>
                  <pic:cNvPicPr>
                    <a:picLocks noChangeAspect="1" noChangeArrowheads="1"/>
                  </pic:cNvPicPr>
                </pic:nvPicPr>
                <pic:blipFill>
                  <a:blip r:embed="rId1">
                    <a:extLst>
                      <a:ext uri="{28A0092B-C50C-407E-A947-70E740481C1C}">
                        <a14:useLocalDpi xmlns:a14="http://schemas.microsoft.com/office/drawing/2010/main" val="0"/>
                      </a:ext>
                    </a:extLst>
                  </a:blip>
                  <a:srcRect l="78963" b="-11116"/>
                  <a:stretch>
                    <a:fillRect/>
                  </a:stretch>
                </pic:blipFill>
                <pic:spPr bwMode="auto">
                  <a:xfrm>
                    <a:off x="0" y="0"/>
                    <a:ext cx="48260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524" w:rsidRDefault="00455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5pt;height:8.45pt" o:bullet="t">
        <v:imagedata r:id="rId1" o:title="BD15059_"/>
      </v:shape>
    </w:pict>
  </w:numPicBullet>
  <w:abstractNum w:abstractNumId="0" w15:restartNumberingAfterBreak="0">
    <w:nsid w:val="02C60E97"/>
    <w:multiLevelType w:val="hybridMultilevel"/>
    <w:tmpl w:val="D1203000"/>
    <w:lvl w:ilvl="0" w:tplc="D6F40F14">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3564E"/>
    <w:multiLevelType w:val="hybridMultilevel"/>
    <w:tmpl w:val="66902888"/>
    <w:lvl w:ilvl="0" w:tplc="B25848C2">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06C2C"/>
    <w:multiLevelType w:val="hybridMultilevel"/>
    <w:tmpl w:val="5950D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667913"/>
    <w:multiLevelType w:val="hybridMultilevel"/>
    <w:tmpl w:val="4CC6C980"/>
    <w:lvl w:ilvl="0" w:tplc="8B3E5A8E">
      <w:start w:val="1"/>
      <w:numFmt w:val="bullet"/>
      <w:lvlText w:val=""/>
      <w:lvlPicBulletId w:val="0"/>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226"/>
        </w:tabs>
        <w:ind w:left="-226" w:hanging="360"/>
      </w:pPr>
      <w:rPr>
        <w:rFonts w:ascii="Courier New" w:hAnsi="Courier New" w:cs="Courier New" w:hint="default"/>
      </w:rPr>
    </w:lvl>
    <w:lvl w:ilvl="2" w:tplc="08090005">
      <w:start w:val="1"/>
      <w:numFmt w:val="bullet"/>
      <w:lvlText w:val=""/>
      <w:lvlJc w:val="left"/>
      <w:pPr>
        <w:tabs>
          <w:tab w:val="num" w:pos="494"/>
        </w:tabs>
        <w:ind w:left="494" w:hanging="360"/>
      </w:pPr>
      <w:rPr>
        <w:rFonts w:ascii="Wingdings" w:hAnsi="Wingdings" w:hint="default"/>
      </w:rPr>
    </w:lvl>
    <w:lvl w:ilvl="3" w:tplc="08090001" w:tentative="1">
      <w:start w:val="1"/>
      <w:numFmt w:val="bullet"/>
      <w:lvlText w:val=""/>
      <w:lvlJc w:val="left"/>
      <w:pPr>
        <w:tabs>
          <w:tab w:val="num" w:pos="1214"/>
        </w:tabs>
        <w:ind w:left="1214" w:hanging="360"/>
      </w:pPr>
      <w:rPr>
        <w:rFonts w:ascii="Symbol" w:hAnsi="Symbol" w:hint="default"/>
      </w:rPr>
    </w:lvl>
    <w:lvl w:ilvl="4" w:tplc="08090003" w:tentative="1">
      <w:start w:val="1"/>
      <w:numFmt w:val="bullet"/>
      <w:lvlText w:val="o"/>
      <w:lvlJc w:val="left"/>
      <w:pPr>
        <w:tabs>
          <w:tab w:val="num" w:pos="1934"/>
        </w:tabs>
        <w:ind w:left="1934" w:hanging="360"/>
      </w:pPr>
      <w:rPr>
        <w:rFonts w:ascii="Courier New" w:hAnsi="Courier New" w:cs="Courier New" w:hint="default"/>
      </w:rPr>
    </w:lvl>
    <w:lvl w:ilvl="5" w:tplc="08090005">
      <w:start w:val="1"/>
      <w:numFmt w:val="bullet"/>
      <w:lvlText w:val=""/>
      <w:lvlJc w:val="left"/>
      <w:pPr>
        <w:tabs>
          <w:tab w:val="num" w:pos="2654"/>
        </w:tabs>
        <w:ind w:left="2654" w:hanging="360"/>
      </w:pPr>
      <w:rPr>
        <w:rFonts w:ascii="Wingdings" w:hAnsi="Wingdings" w:hint="default"/>
      </w:rPr>
    </w:lvl>
    <w:lvl w:ilvl="6" w:tplc="08090001" w:tentative="1">
      <w:start w:val="1"/>
      <w:numFmt w:val="bullet"/>
      <w:lvlText w:val=""/>
      <w:lvlJc w:val="left"/>
      <w:pPr>
        <w:tabs>
          <w:tab w:val="num" w:pos="3374"/>
        </w:tabs>
        <w:ind w:left="3374" w:hanging="360"/>
      </w:pPr>
      <w:rPr>
        <w:rFonts w:ascii="Symbol" w:hAnsi="Symbol" w:hint="default"/>
      </w:rPr>
    </w:lvl>
    <w:lvl w:ilvl="7" w:tplc="08090003" w:tentative="1">
      <w:start w:val="1"/>
      <w:numFmt w:val="bullet"/>
      <w:lvlText w:val="o"/>
      <w:lvlJc w:val="left"/>
      <w:pPr>
        <w:tabs>
          <w:tab w:val="num" w:pos="4094"/>
        </w:tabs>
        <w:ind w:left="4094" w:hanging="360"/>
      </w:pPr>
      <w:rPr>
        <w:rFonts w:ascii="Courier New" w:hAnsi="Courier New" w:cs="Courier New" w:hint="default"/>
      </w:rPr>
    </w:lvl>
    <w:lvl w:ilvl="8" w:tplc="08090005" w:tentative="1">
      <w:start w:val="1"/>
      <w:numFmt w:val="bullet"/>
      <w:lvlText w:val=""/>
      <w:lvlJc w:val="left"/>
      <w:pPr>
        <w:tabs>
          <w:tab w:val="num" w:pos="4814"/>
        </w:tabs>
        <w:ind w:left="4814" w:hanging="360"/>
      </w:pPr>
      <w:rPr>
        <w:rFonts w:ascii="Wingdings" w:hAnsi="Wingdings" w:hint="default"/>
      </w:rPr>
    </w:lvl>
  </w:abstractNum>
  <w:abstractNum w:abstractNumId="4" w15:restartNumberingAfterBreak="0">
    <w:nsid w:val="0D965A8D"/>
    <w:multiLevelType w:val="hybridMultilevel"/>
    <w:tmpl w:val="5266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462BE"/>
    <w:multiLevelType w:val="hybridMultilevel"/>
    <w:tmpl w:val="B25A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75481"/>
    <w:multiLevelType w:val="hybridMultilevel"/>
    <w:tmpl w:val="7F9273C8"/>
    <w:lvl w:ilvl="0" w:tplc="501EEDE2">
      <w:start w:val="1"/>
      <w:numFmt w:val="bullet"/>
      <w:lvlText w:val=""/>
      <w:lvlJc w:val="left"/>
      <w:pPr>
        <w:ind w:left="227" w:hanging="227"/>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19C374C5"/>
    <w:multiLevelType w:val="hybridMultilevel"/>
    <w:tmpl w:val="09BEF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C6B77"/>
    <w:multiLevelType w:val="hybridMultilevel"/>
    <w:tmpl w:val="1ED88C14"/>
    <w:lvl w:ilvl="0" w:tplc="5E32FB2C">
      <w:start w:val="1"/>
      <w:numFmt w:val="bullet"/>
      <w:lvlText w:val="•"/>
      <w:lvlJc w:val="left"/>
      <w:pPr>
        <w:ind w:left="828"/>
      </w:pPr>
      <w:rPr>
        <w:rFonts w:ascii="Arial" w:eastAsia="Arial" w:hAnsi="Arial" w:cs="Arial"/>
        <w:b w:val="0"/>
        <w:i w:val="0"/>
        <w:strike w:val="0"/>
        <w:dstrike w:val="0"/>
        <w:color w:val="00B050"/>
        <w:sz w:val="24"/>
        <w:szCs w:val="24"/>
        <w:u w:val="none" w:color="000000"/>
        <w:bdr w:val="none" w:sz="0" w:space="0" w:color="auto"/>
        <w:shd w:val="clear" w:color="auto" w:fill="auto"/>
        <w:vertAlign w:val="baseline"/>
      </w:rPr>
    </w:lvl>
    <w:lvl w:ilvl="1" w:tplc="74BA9BCC">
      <w:start w:val="1"/>
      <w:numFmt w:val="bullet"/>
      <w:lvlText w:val="o"/>
      <w:lvlJc w:val="left"/>
      <w:pPr>
        <w:ind w:left="1548"/>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2" w:tplc="81B4436C">
      <w:start w:val="1"/>
      <w:numFmt w:val="bullet"/>
      <w:lvlText w:val="▪"/>
      <w:lvlJc w:val="left"/>
      <w:pPr>
        <w:ind w:left="2268"/>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3" w:tplc="05FCDC84">
      <w:start w:val="1"/>
      <w:numFmt w:val="bullet"/>
      <w:lvlText w:val="•"/>
      <w:lvlJc w:val="left"/>
      <w:pPr>
        <w:ind w:left="2988"/>
      </w:pPr>
      <w:rPr>
        <w:rFonts w:ascii="Arial" w:eastAsia="Arial" w:hAnsi="Arial" w:cs="Arial"/>
        <w:b w:val="0"/>
        <w:i w:val="0"/>
        <w:strike w:val="0"/>
        <w:dstrike w:val="0"/>
        <w:color w:val="00B050"/>
        <w:sz w:val="24"/>
        <w:szCs w:val="24"/>
        <w:u w:val="none" w:color="000000"/>
        <w:bdr w:val="none" w:sz="0" w:space="0" w:color="auto"/>
        <w:shd w:val="clear" w:color="auto" w:fill="auto"/>
        <w:vertAlign w:val="baseline"/>
      </w:rPr>
    </w:lvl>
    <w:lvl w:ilvl="4" w:tplc="66F2D10C">
      <w:start w:val="1"/>
      <w:numFmt w:val="bullet"/>
      <w:lvlText w:val="o"/>
      <w:lvlJc w:val="left"/>
      <w:pPr>
        <w:ind w:left="3708"/>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5" w:tplc="5CB2B298">
      <w:start w:val="1"/>
      <w:numFmt w:val="bullet"/>
      <w:lvlText w:val="▪"/>
      <w:lvlJc w:val="left"/>
      <w:pPr>
        <w:ind w:left="4428"/>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6" w:tplc="EA7C59D2">
      <w:start w:val="1"/>
      <w:numFmt w:val="bullet"/>
      <w:lvlText w:val="•"/>
      <w:lvlJc w:val="left"/>
      <w:pPr>
        <w:ind w:left="5148"/>
      </w:pPr>
      <w:rPr>
        <w:rFonts w:ascii="Arial" w:eastAsia="Arial" w:hAnsi="Arial" w:cs="Arial"/>
        <w:b w:val="0"/>
        <w:i w:val="0"/>
        <w:strike w:val="0"/>
        <w:dstrike w:val="0"/>
        <w:color w:val="00B050"/>
        <w:sz w:val="24"/>
        <w:szCs w:val="24"/>
        <w:u w:val="none" w:color="000000"/>
        <w:bdr w:val="none" w:sz="0" w:space="0" w:color="auto"/>
        <w:shd w:val="clear" w:color="auto" w:fill="auto"/>
        <w:vertAlign w:val="baseline"/>
      </w:rPr>
    </w:lvl>
    <w:lvl w:ilvl="7" w:tplc="5ECE63FC">
      <w:start w:val="1"/>
      <w:numFmt w:val="bullet"/>
      <w:lvlText w:val="o"/>
      <w:lvlJc w:val="left"/>
      <w:pPr>
        <w:ind w:left="5868"/>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lvl w:ilvl="8" w:tplc="1C3EDCC8">
      <w:start w:val="1"/>
      <w:numFmt w:val="bullet"/>
      <w:lvlText w:val="▪"/>
      <w:lvlJc w:val="left"/>
      <w:pPr>
        <w:ind w:left="6588"/>
      </w:pPr>
      <w:rPr>
        <w:rFonts w:ascii="Segoe UI Symbol" w:eastAsia="Segoe UI Symbol" w:hAnsi="Segoe UI Symbol" w:cs="Segoe UI Symbol"/>
        <w:b w:val="0"/>
        <w:i w:val="0"/>
        <w:strike w:val="0"/>
        <w:dstrike w:val="0"/>
        <w:color w:val="00B050"/>
        <w:sz w:val="24"/>
        <w:szCs w:val="24"/>
        <w:u w:val="none" w:color="000000"/>
        <w:bdr w:val="none" w:sz="0" w:space="0" w:color="auto"/>
        <w:shd w:val="clear" w:color="auto" w:fill="auto"/>
        <w:vertAlign w:val="baseline"/>
      </w:rPr>
    </w:lvl>
  </w:abstractNum>
  <w:abstractNum w:abstractNumId="9" w15:restartNumberingAfterBreak="0">
    <w:nsid w:val="1A614361"/>
    <w:multiLevelType w:val="hybridMultilevel"/>
    <w:tmpl w:val="A2F07DB2"/>
    <w:lvl w:ilvl="0" w:tplc="5998A8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903AA"/>
    <w:multiLevelType w:val="multilevel"/>
    <w:tmpl w:val="5A4C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05CA5"/>
    <w:multiLevelType w:val="hybridMultilevel"/>
    <w:tmpl w:val="EA30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F6B89"/>
    <w:multiLevelType w:val="hybridMultilevel"/>
    <w:tmpl w:val="B4B0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42BE086E">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F4C6B"/>
    <w:multiLevelType w:val="hybridMultilevel"/>
    <w:tmpl w:val="F48E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22D4B"/>
    <w:multiLevelType w:val="hybridMultilevel"/>
    <w:tmpl w:val="83E44C7E"/>
    <w:lvl w:ilvl="0" w:tplc="8B3E5A8E">
      <w:start w:val="1"/>
      <w:numFmt w:val="bullet"/>
      <w:lvlText w:val=""/>
      <w:lvlPicBulletId w:val="0"/>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7B6466"/>
    <w:multiLevelType w:val="hybridMultilevel"/>
    <w:tmpl w:val="D858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B7A57"/>
    <w:multiLevelType w:val="hybridMultilevel"/>
    <w:tmpl w:val="FCBA2260"/>
    <w:lvl w:ilvl="0" w:tplc="A7D8792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A0222"/>
    <w:multiLevelType w:val="hybridMultilevel"/>
    <w:tmpl w:val="E9E2005E"/>
    <w:lvl w:ilvl="0" w:tplc="D75A1124">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D249C"/>
    <w:multiLevelType w:val="hybridMultilevel"/>
    <w:tmpl w:val="717C34D6"/>
    <w:lvl w:ilvl="0" w:tplc="3D2E6B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FFD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BEF38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C24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2612B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DC7D8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89DE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8CD68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5E5A2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1130DA"/>
    <w:multiLevelType w:val="hybridMultilevel"/>
    <w:tmpl w:val="986A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369E8"/>
    <w:multiLevelType w:val="hybridMultilevel"/>
    <w:tmpl w:val="914A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77D78"/>
    <w:multiLevelType w:val="hybridMultilevel"/>
    <w:tmpl w:val="8566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232C5"/>
    <w:multiLevelType w:val="hybridMultilevel"/>
    <w:tmpl w:val="1D8A76AC"/>
    <w:lvl w:ilvl="0" w:tplc="D6F40F14">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62A6"/>
    <w:multiLevelType w:val="hybridMultilevel"/>
    <w:tmpl w:val="9D60D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F0432B"/>
    <w:multiLevelType w:val="hybridMultilevel"/>
    <w:tmpl w:val="EF02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904A2"/>
    <w:multiLevelType w:val="hybridMultilevel"/>
    <w:tmpl w:val="E0D26CB0"/>
    <w:lvl w:ilvl="0" w:tplc="D75A1124">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403BF1"/>
    <w:multiLevelType w:val="multilevel"/>
    <w:tmpl w:val="B12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FB463E"/>
    <w:multiLevelType w:val="hybridMultilevel"/>
    <w:tmpl w:val="EAE8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72A96"/>
    <w:multiLevelType w:val="hybridMultilevel"/>
    <w:tmpl w:val="60867E18"/>
    <w:lvl w:ilvl="0" w:tplc="7A14C244">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FC2CE0"/>
    <w:multiLevelType w:val="hybridMultilevel"/>
    <w:tmpl w:val="B202A260"/>
    <w:lvl w:ilvl="0" w:tplc="8C66C218">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57A91"/>
    <w:multiLevelType w:val="hybridMultilevel"/>
    <w:tmpl w:val="7FDA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474C8"/>
    <w:multiLevelType w:val="hybridMultilevel"/>
    <w:tmpl w:val="D778CDAE"/>
    <w:lvl w:ilvl="0" w:tplc="BA90AEA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635B86"/>
    <w:multiLevelType w:val="hybridMultilevel"/>
    <w:tmpl w:val="ED1AB028"/>
    <w:lvl w:ilvl="0" w:tplc="BA90AEA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6FA5679"/>
    <w:multiLevelType w:val="hybridMultilevel"/>
    <w:tmpl w:val="883AA02A"/>
    <w:lvl w:ilvl="0" w:tplc="239A352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456A7C"/>
    <w:multiLevelType w:val="hybridMultilevel"/>
    <w:tmpl w:val="801C1B26"/>
    <w:lvl w:ilvl="0" w:tplc="05F4D36E">
      <w:start w:val="1"/>
      <w:numFmt w:val="decimal"/>
      <w:pStyle w:val="Heading31"/>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70897FCE"/>
    <w:multiLevelType w:val="hybridMultilevel"/>
    <w:tmpl w:val="107CB47A"/>
    <w:lvl w:ilvl="0" w:tplc="BA90AEA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C4C9B"/>
    <w:multiLevelType w:val="hybridMultilevel"/>
    <w:tmpl w:val="46FE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8001AA"/>
    <w:multiLevelType w:val="hybridMultilevel"/>
    <w:tmpl w:val="05CA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1"/>
  </w:num>
  <w:num w:numId="3">
    <w:abstractNumId w:val="4"/>
  </w:num>
  <w:num w:numId="4">
    <w:abstractNumId w:val="3"/>
  </w:num>
  <w:num w:numId="5">
    <w:abstractNumId w:val="7"/>
  </w:num>
  <w:num w:numId="6">
    <w:abstractNumId w:val="10"/>
  </w:num>
  <w:num w:numId="7">
    <w:abstractNumId w:val="5"/>
  </w:num>
  <w:num w:numId="8">
    <w:abstractNumId w:val="30"/>
  </w:num>
  <w:num w:numId="9">
    <w:abstractNumId w:val="27"/>
  </w:num>
  <w:num w:numId="10">
    <w:abstractNumId w:val="20"/>
  </w:num>
  <w:num w:numId="11">
    <w:abstractNumId w:val="14"/>
  </w:num>
  <w:num w:numId="12">
    <w:abstractNumId w:val="18"/>
  </w:num>
  <w:num w:numId="13">
    <w:abstractNumId w:val="8"/>
  </w:num>
  <w:num w:numId="14">
    <w:abstractNumId w:val="36"/>
  </w:num>
  <w:num w:numId="15">
    <w:abstractNumId w:val="24"/>
  </w:num>
  <w:num w:numId="16">
    <w:abstractNumId w:val="9"/>
  </w:num>
  <w:num w:numId="17">
    <w:abstractNumId w:val="26"/>
  </w:num>
  <w:num w:numId="18">
    <w:abstractNumId w:val="23"/>
  </w:num>
  <w:num w:numId="19">
    <w:abstractNumId w:val="12"/>
  </w:num>
  <w:num w:numId="20">
    <w:abstractNumId w:val="13"/>
  </w:num>
  <w:num w:numId="21">
    <w:abstractNumId w:val="15"/>
  </w:num>
  <w:num w:numId="22">
    <w:abstractNumId w:val="11"/>
  </w:num>
  <w:num w:numId="23">
    <w:abstractNumId w:val="19"/>
  </w:num>
  <w:num w:numId="24">
    <w:abstractNumId w:val="0"/>
  </w:num>
  <w:num w:numId="25">
    <w:abstractNumId w:val="22"/>
  </w:num>
  <w:num w:numId="26">
    <w:abstractNumId w:val="32"/>
  </w:num>
  <w:num w:numId="27">
    <w:abstractNumId w:val="29"/>
  </w:num>
  <w:num w:numId="28">
    <w:abstractNumId w:val="37"/>
  </w:num>
  <w:num w:numId="29">
    <w:abstractNumId w:val="33"/>
  </w:num>
  <w:num w:numId="30">
    <w:abstractNumId w:val="16"/>
  </w:num>
  <w:num w:numId="31">
    <w:abstractNumId w:val="28"/>
  </w:num>
  <w:num w:numId="32">
    <w:abstractNumId w:val="35"/>
  </w:num>
  <w:num w:numId="33">
    <w:abstractNumId w:val="6"/>
  </w:num>
  <w:num w:numId="34">
    <w:abstractNumId w:val="1"/>
  </w:num>
  <w:num w:numId="35">
    <w:abstractNumId w:val="25"/>
  </w:num>
  <w:num w:numId="36">
    <w:abstractNumId w:val="17"/>
  </w:num>
  <w:num w:numId="37">
    <w:abstractNumId w:val="39"/>
  </w:num>
  <w:num w:numId="38">
    <w:abstractNumId w:val="2"/>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6B32"/>
    <w:rsid w:val="000344EA"/>
    <w:rsid w:val="00057587"/>
    <w:rsid w:val="00067197"/>
    <w:rsid w:val="00076726"/>
    <w:rsid w:val="000866A9"/>
    <w:rsid w:val="000879CB"/>
    <w:rsid w:val="000A33F6"/>
    <w:rsid w:val="000B42B9"/>
    <w:rsid w:val="000C50E1"/>
    <w:rsid w:val="000D20F4"/>
    <w:rsid w:val="000E2605"/>
    <w:rsid w:val="000E49BF"/>
    <w:rsid w:val="000E63CE"/>
    <w:rsid w:val="000E70DE"/>
    <w:rsid w:val="000F6091"/>
    <w:rsid w:val="00110FBB"/>
    <w:rsid w:val="0012391B"/>
    <w:rsid w:val="00132DEE"/>
    <w:rsid w:val="00154202"/>
    <w:rsid w:val="00156B5A"/>
    <w:rsid w:val="00160E63"/>
    <w:rsid w:val="00171D39"/>
    <w:rsid w:val="00175376"/>
    <w:rsid w:val="001956AC"/>
    <w:rsid w:val="00197CEE"/>
    <w:rsid w:val="001A4BEE"/>
    <w:rsid w:val="001A7F88"/>
    <w:rsid w:val="001B2681"/>
    <w:rsid w:val="001B2A7F"/>
    <w:rsid w:val="001D6F4F"/>
    <w:rsid w:val="001F5CA3"/>
    <w:rsid w:val="002139A3"/>
    <w:rsid w:val="00237337"/>
    <w:rsid w:val="00237364"/>
    <w:rsid w:val="00237839"/>
    <w:rsid w:val="0024429C"/>
    <w:rsid w:val="00261340"/>
    <w:rsid w:val="00272642"/>
    <w:rsid w:val="00291498"/>
    <w:rsid w:val="00294C6B"/>
    <w:rsid w:val="002A52D8"/>
    <w:rsid w:val="002B0410"/>
    <w:rsid w:val="002B4FD2"/>
    <w:rsid w:val="002D580F"/>
    <w:rsid w:val="002F2DD6"/>
    <w:rsid w:val="00301208"/>
    <w:rsid w:val="003035B0"/>
    <w:rsid w:val="0032022E"/>
    <w:rsid w:val="00334614"/>
    <w:rsid w:val="00337098"/>
    <w:rsid w:val="00362DD6"/>
    <w:rsid w:val="00370C01"/>
    <w:rsid w:val="003770BD"/>
    <w:rsid w:val="00386F8B"/>
    <w:rsid w:val="00392F3A"/>
    <w:rsid w:val="003A3742"/>
    <w:rsid w:val="003B18FD"/>
    <w:rsid w:val="003C2B53"/>
    <w:rsid w:val="003E6D19"/>
    <w:rsid w:val="00407AB1"/>
    <w:rsid w:val="00411DC6"/>
    <w:rsid w:val="00421767"/>
    <w:rsid w:val="00425867"/>
    <w:rsid w:val="00432C61"/>
    <w:rsid w:val="00434EFC"/>
    <w:rsid w:val="004354A3"/>
    <w:rsid w:val="0043618C"/>
    <w:rsid w:val="004373C8"/>
    <w:rsid w:val="00441445"/>
    <w:rsid w:val="00446945"/>
    <w:rsid w:val="00446CFF"/>
    <w:rsid w:val="00455524"/>
    <w:rsid w:val="00465B19"/>
    <w:rsid w:val="00470EDC"/>
    <w:rsid w:val="00475A6C"/>
    <w:rsid w:val="00475A9C"/>
    <w:rsid w:val="00482F46"/>
    <w:rsid w:val="00494068"/>
    <w:rsid w:val="004B694B"/>
    <w:rsid w:val="004D0BF1"/>
    <w:rsid w:val="004D40B8"/>
    <w:rsid w:val="004D7748"/>
    <w:rsid w:val="004E21BE"/>
    <w:rsid w:val="004F2AF5"/>
    <w:rsid w:val="004F42F3"/>
    <w:rsid w:val="005357F5"/>
    <w:rsid w:val="0054018F"/>
    <w:rsid w:val="00550C6F"/>
    <w:rsid w:val="00556EBA"/>
    <w:rsid w:val="0057029C"/>
    <w:rsid w:val="005803D1"/>
    <w:rsid w:val="005A0A38"/>
    <w:rsid w:val="005B17A9"/>
    <w:rsid w:val="005D5622"/>
    <w:rsid w:val="005E1302"/>
    <w:rsid w:val="005F222F"/>
    <w:rsid w:val="00622E1A"/>
    <w:rsid w:val="00646453"/>
    <w:rsid w:val="00647002"/>
    <w:rsid w:val="0065689D"/>
    <w:rsid w:val="00671786"/>
    <w:rsid w:val="00672341"/>
    <w:rsid w:val="006A7BFB"/>
    <w:rsid w:val="006B64B2"/>
    <w:rsid w:val="006B6B34"/>
    <w:rsid w:val="006C0E74"/>
    <w:rsid w:val="006D131D"/>
    <w:rsid w:val="006E11CF"/>
    <w:rsid w:val="006E2D43"/>
    <w:rsid w:val="00743AE8"/>
    <w:rsid w:val="00751CC6"/>
    <w:rsid w:val="00753B71"/>
    <w:rsid w:val="00764AC5"/>
    <w:rsid w:val="00765410"/>
    <w:rsid w:val="00766438"/>
    <w:rsid w:val="00777569"/>
    <w:rsid w:val="007869E2"/>
    <w:rsid w:val="007A501A"/>
    <w:rsid w:val="007C043D"/>
    <w:rsid w:val="007C4BE1"/>
    <w:rsid w:val="007C5AF8"/>
    <w:rsid w:val="007E18A1"/>
    <w:rsid w:val="007E5979"/>
    <w:rsid w:val="007F20B7"/>
    <w:rsid w:val="00805A59"/>
    <w:rsid w:val="008103E1"/>
    <w:rsid w:val="0081146D"/>
    <w:rsid w:val="00826899"/>
    <w:rsid w:val="00837BD1"/>
    <w:rsid w:val="00853D64"/>
    <w:rsid w:val="0086186C"/>
    <w:rsid w:val="00864FF0"/>
    <w:rsid w:val="00870325"/>
    <w:rsid w:val="008765F1"/>
    <w:rsid w:val="00887AFB"/>
    <w:rsid w:val="008B1927"/>
    <w:rsid w:val="008B2B82"/>
    <w:rsid w:val="008C3AE9"/>
    <w:rsid w:val="00901479"/>
    <w:rsid w:val="00905B90"/>
    <w:rsid w:val="00907A3C"/>
    <w:rsid w:val="00917818"/>
    <w:rsid w:val="00922AC6"/>
    <w:rsid w:val="0093712A"/>
    <w:rsid w:val="00945254"/>
    <w:rsid w:val="0094543F"/>
    <w:rsid w:val="0095750B"/>
    <w:rsid w:val="00962E77"/>
    <w:rsid w:val="00974434"/>
    <w:rsid w:val="00982375"/>
    <w:rsid w:val="00983A7B"/>
    <w:rsid w:val="00985719"/>
    <w:rsid w:val="00985FFC"/>
    <w:rsid w:val="00990439"/>
    <w:rsid w:val="009B6F60"/>
    <w:rsid w:val="009E6B57"/>
    <w:rsid w:val="009E71E3"/>
    <w:rsid w:val="009F7E43"/>
    <w:rsid w:val="00A014F1"/>
    <w:rsid w:val="00A01C45"/>
    <w:rsid w:val="00A10353"/>
    <w:rsid w:val="00A2009C"/>
    <w:rsid w:val="00A20356"/>
    <w:rsid w:val="00A20C83"/>
    <w:rsid w:val="00A27AFC"/>
    <w:rsid w:val="00A36406"/>
    <w:rsid w:val="00A41775"/>
    <w:rsid w:val="00A51510"/>
    <w:rsid w:val="00A523A7"/>
    <w:rsid w:val="00A72A6F"/>
    <w:rsid w:val="00A761C0"/>
    <w:rsid w:val="00A76E95"/>
    <w:rsid w:val="00A77EB2"/>
    <w:rsid w:val="00A945AB"/>
    <w:rsid w:val="00A94813"/>
    <w:rsid w:val="00AC1B53"/>
    <w:rsid w:val="00AC2B22"/>
    <w:rsid w:val="00AD21D1"/>
    <w:rsid w:val="00AF11EB"/>
    <w:rsid w:val="00AF32D0"/>
    <w:rsid w:val="00B31DE3"/>
    <w:rsid w:val="00B70FCC"/>
    <w:rsid w:val="00B73B9C"/>
    <w:rsid w:val="00B90BF2"/>
    <w:rsid w:val="00B91D38"/>
    <w:rsid w:val="00B932D1"/>
    <w:rsid w:val="00BA63A1"/>
    <w:rsid w:val="00BB5C59"/>
    <w:rsid w:val="00BC2228"/>
    <w:rsid w:val="00BC2E76"/>
    <w:rsid w:val="00BC5252"/>
    <w:rsid w:val="00BC6667"/>
    <w:rsid w:val="00BD68EB"/>
    <w:rsid w:val="00BD74D8"/>
    <w:rsid w:val="00BF40A0"/>
    <w:rsid w:val="00C03321"/>
    <w:rsid w:val="00C0464B"/>
    <w:rsid w:val="00C155FF"/>
    <w:rsid w:val="00C20EA2"/>
    <w:rsid w:val="00C32426"/>
    <w:rsid w:val="00C73ABA"/>
    <w:rsid w:val="00C8252C"/>
    <w:rsid w:val="00CC5EE8"/>
    <w:rsid w:val="00CC6736"/>
    <w:rsid w:val="00CD55A2"/>
    <w:rsid w:val="00CD6421"/>
    <w:rsid w:val="00CE784F"/>
    <w:rsid w:val="00CF0421"/>
    <w:rsid w:val="00CF6E69"/>
    <w:rsid w:val="00CF770F"/>
    <w:rsid w:val="00D14941"/>
    <w:rsid w:val="00D21D3B"/>
    <w:rsid w:val="00D37786"/>
    <w:rsid w:val="00D557F7"/>
    <w:rsid w:val="00D61724"/>
    <w:rsid w:val="00D73C15"/>
    <w:rsid w:val="00DB1922"/>
    <w:rsid w:val="00DB54AC"/>
    <w:rsid w:val="00DC38C2"/>
    <w:rsid w:val="00DE2DBB"/>
    <w:rsid w:val="00DE2EF8"/>
    <w:rsid w:val="00E03436"/>
    <w:rsid w:val="00E110B1"/>
    <w:rsid w:val="00E24797"/>
    <w:rsid w:val="00E24BA9"/>
    <w:rsid w:val="00E430C7"/>
    <w:rsid w:val="00E46DFD"/>
    <w:rsid w:val="00E50FEE"/>
    <w:rsid w:val="00E56BC3"/>
    <w:rsid w:val="00E577B5"/>
    <w:rsid w:val="00E67394"/>
    <w:rsid w:val="00E67BB8"/>
    <w:rsid w:val="00E7421F"/>
    <w:rsid w:val="00E81576"/>
    <w:rsid w:val="00EA56B8"/>
    <w:rsid w:val="00EB5545"/>
    <w:rsid w:val="00EC6306"/>
    <w:rsid w:val="00ED110D"/>
    <w:rsid w:val="00EE45C2"/>
    <w:rsid w:val="00EF5C8B"/>
    <w:rsid w:val="00EF7EC4"/>
    <w:rsid w:val="00F04289"/>
    <w:rsid w:val="00F317D2"/>
    <w:rsid w:val="00F351A0"/>
    <w:rsid w:val="00F4017C"/>
    <w:rsid w:val="00F4495C"/>
    <w:rsid w:val="00F615EE"/>
    <w:rsid w:val="00FB166D"/>
    <w:rsid w:val="00FB5730"/>
    <w:rsid w:val="00FB68FA"/>
    <w:rsid w:val="00FB6FA2"/>
    <w:rsid w:val="00FC349E"/>
    <w:rsid w:val="00FE073A"/>
    <w:rsid w:val="00FF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A28DFA-11D5-4C5A-A0C4-46B8DD22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paragraph" w:styleId="ListParagraph">
    <w:name w:val="List Paragraph"/>
    <w:basedOn w:val="Normal"/>
    <w:uiPriority w:val="34"/>
    <w:qFormat/>
    <w:rsid w:val="00F351A0"/>
    <w:pPr>
      <w:ind w:left="720"/>
      <w:contextualSpacing/>
    </w:pPr>
  </w:style>
  <w:style w:type="paragraph" w:customStyle="1" w:styleId="Heading31">
    <w:name w:val="Heading 31"/>
    <w:basedOn w:val="Normal"/>
    <w:next w:val="Normal"/>
    <w:uiPriority w:val="1"/>
    <w:qFormat/>
    <w:rsid w:val="00DC38C2"/>
    <w:pPr>
      <w:keepNext/>
      <w:keepLines/>
      <w:numPr>
        <w:numId w:val="14"/>
      </w:numPr>
      <w:pBdr>
        <w:top w:val="single" w:sz="4" w:space="1" w:color="7F7F7F"/>
      </w:pBdr>
      <w:tabs>
        <w:tab w:val="num" w:pos="737"/>
      </w:tabs>
      <w:spacing w:before="240" w:line="276" w:lineRule="auto"/>
      <w:ind w:left="737" w:right="72" w:hanging="737"/>
      <w:outlineLvl w:val="2"/>
    </w:pPr>
    <w:rPr>
      <w:rFonts w:ascii="Century Gothic" w:hAnsi="Century Gothic"/>
      <w:color w:val="1F4D78"/>
      <w:sz w:val="22"/>
      <w:szCs w:val="22"/>
      <w:lang w:val="en-US" w:eastAsia="ja-JP"/>
    </w:rPr>
  </w:style>
  <w:style w:type="paragraph" w:customStyle="1" w:styleId="Heading32">
    <w:name w:val="Heading 32"/>
    <w:basedOn w:val="Normal"/>
    <w:next w:val="Normal"/>
    <w:uiPriority w:val="1"/>
    <w:qFormat/>
    <w:rsid w:val="00A27AFC"/>
    <w:pPr>
      <w:keepNext/>
      <w:keepLines/>
      <w:pBdr>
        <w:top w:val="single" w:sz="4" w:space="1" w:color="7F7F7F"/>
      </w:pBdr>
      <w:tabs>
        <w:tab w:val="num" w:pos="737"/>
      </w:tabs>
      <w:spacing w:before="240" w:line="276" w:lineRule="auto"/>
      <w:ind w:left="737" w:right="72" w:hanging="737"/>
      <w:outlineLvl w:val="2"/>
    </w:pPr>
    <w:rPr>
      <w:rFonts w:ascii="Century Gothic" w:hAnsi="Century Gothic"/>
      <w:color w:val="1F4D78"/>
      <w:sz w:val="22"/>
      <w:szCs w:val="22"/>
      <w:lang w:val="en-US" w:eastAsia="ja-JP"/>
    </w:rPr>
  </w:style>
  <w:style w:type="paragraph" w:customStyle="1" w:styleId="Heading33">
    <w:name w:val="Heading 33"/>
    <w:basedOn w:val="Normal"/>
    <w:next w:val="Normal"/>
    <w:uiPriority w:val="1"/>
    <w:qFormat/>
    <w:rsid w:val="00A27AFC"/>
    <w:pPr>
      <w:keepNext/>
      <w:keepLines/>
      <w:pBdr>
        <w:top w:val="single" w:sz="4" w:space="1" w:color="7F7F7F"/>
      </w:pBdr>
      <w:tabs>
        <w:tab w:val="num" w:pos="737"/>
      </w:tabs>
      <w:spacing w:before="240" w:line="276" w:lineRule="auto"/>
      <w:ind w:left="737" w:right="72" w:hanging="737"/>
      <w:outlineLvl w:val="2"/>
    </w:pPr>
    <w:rPr>
      <w:rFonts w:ascii="Century Gothic" w:hAnsi="Century Gothic"/>
      <w:color w:val="1F4D78"/>
      <w:sz w:val="22"/>
      <w:szCs w:val="22"/>
      <w:lang w:val="en-US" w:eastAsia="ja-JP"/>
    </w:rPr>
  </w:style>
  <w:style w:type="character" w:styleId="Emphasis">
    <w:name w:val="Emphasis"/>
    <w:qFormat/>
    <w:rsid w:val="008B2B82"/>
    <w:rPr>
      <w:i/>
      <w:iCs/>
    </w:rPr>
  </w:style>
  <w:style w:type="paragraph" w:styleId="NoSpacing">
    <w:name w:val="No Spacing"/>
    <w:uiPriority w:val="1"/>
    <w:qFormat/>
    <w:rsid w:val="00DB54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00304">
      <w:bodyDiv w:val="1"/>
      <w:marLeft w:val="0"/>
      <w:marRight w:val="0"/>
      <w:marTop w:val="0"/>
      <w:marBottom w:val="0"/>
      <w:divBdr>
        <w:top w:val="none" w:sz="0" w:space="0" w:color="auto"/>
        <w:left w:val="none" w:sz="0" w:space="0" w:color="auto"/>
        <w:bottom w:val="none" w:sz="0" w:space="0" w:color="auto"/>
        <w:right w:val="none" w:sz="0" w:space="0" w:color="auto"/>
      </w:divBdr>
    </w:div>
    <w:div w:id="1681009743">
      <w:bodyDiv w:val="1"/>
      <w:marLeft w:val="0"/>
      <w:marRight w:val="0"/>
      <w:marTop w:val="0"/>
      <w:marBottom w:val="0"/>
      <w:divBdr>
        <w:top w:val="none" w:sz="0" w:space="0" w:color="auto"/>
        <w:left w:val="none" w:sz="0" w:space="0" w:color="auto"/>
        <w:bottom w:val="none" w:sz="0" w:space="0" w:color="auto"/>
        <w:right w:val="none" w:sz="0" w:space="0" w:color="auto"/>
      </w:divBdr>
    </w:div>
    <w:div w:id="2066442558">
      <w:bodyDiv w:val="1"/>
      <w:marLeft w:val="0"/>
      <w:marRight w:val="0"/>
      <w:marTop w:val="0"/>
      <w:marBottom w:val="0"/>
      <w:divBdr>
        <w:top w:val="none" w:sz="0" w:space="0" w:color="auto"/>
        <w:left w:val="none" w:sz="0" w:space="0" w:color="auto"/>
        <w:bottom w:val="none" w:sz="0" w:space="0" w:color="auto"/>
        <w:right w:val="none" w:sz="0" w:space="0" w:color="auto"/>
      </w:divBdr>
      <w:divsChild>
        <w:div w:id="250117686">
          <w:marLeft w:val="0"/>
          <w:marRight w:val="0"/>
          <w:marTop w:val="100"/>
          <w:marBottom w:val="100"/>
          <w:divBdr>
            <w:top w:val="none" w:sz="0" w:space="0" w:color="auto"/>
            <w:left w:val="none" w:sz="0" w:space="0" w:color="auto"/>
            <w:bottom w:val="none" w:sz="0" w:space="0" w:color="auto"/>
            <w:right w:val="none" w:sz="0" w:space="0" w:color="auto"/>
          </w:divBdr>
          <w:divsChild>
            <w:div w:id="225839749">
              <w:marLeft w:val="0"/>
              <w:marRight w:val="0"/>
              <w:marTop w:val="0"/>
              <w:marBottom w:val="0"/>
              <w:divBdr>
                <w:top w:val="none" w:sz="0" w:space="0" w:color="auto"/>
                <w:left w:val="single" w:sz="18" w:space="0" w:color="EDEDED"/>
                <w:bottom w:val="single" w:sz="18" w:space="0" w:color="EDEDED"/>
                <w:right w:val="single" w:sz="18" w:space="0" w:color="EDEDED"/>
              </w:divBdr>
              <w:divsChild>
                <w:div w:id="2132895281">
                  <w:marLeft w:val="0"/>
                  <w:marRight w:val="0"/>
                  <w:marTop w:val="0"/>
                  <w:marBottom w:val="0"/>
                  <w:divBdr>
                    <w:top w:val="none" w:sz="0" w:space="0" w:color="auto"/>
                    <w:left w:val="none" w:sz="0" w:space="0" w:color="auto"/>
                    <w:bottom w:val="none" w:sz="0" w:space="0" w:color="auto"/>
                    <w:right w:val="none" w:sz="0" w:space="0" w:color="auto"/>
                  </w:divBdr>
                  <w:divsChild>
                    <w:div w:id="1906447401">
                      <w:marLeft w:val="0"/>
                      <w:marRight w:val="0"/>
                      <w:marTop w:val="0"/>
                      <w:marBottom w:val="360"/>
                      <w:divBdr>
                        <w:top w:val="none" w:sz="0" w:space="0" w:color="auto"/>
                        <w:left w:val="none" w:sz="0" w:space="0" w:color="auto"/>
                        <w:bottom w:val="none" w:sz="0" w:space="0" w:color="auto"/>
                        <w:right w:val="none" w:sz="0" w:space="0" w:color="auto"/>
                      </w:divBdr>
                      <w:divsChild>
                        <w:div w:id="1810172771">
                          <w:marLeft w:val="0"/>
                          <w:marRight w:val="0"/>
                          <w:marTop w:val="0"/>
                          <w:marBottom w:val="0"/>
                          <w:divBdr>
                            <w:top w:val="none" w:sz="0" w:space="0" w:color="auto"/>
                            <w:left w:val="none" w:sz="0" w:space="0" w:color="auto"/>
                            <w:bottom w:val="none" w:sz="0" w:space="0" w:color="auto"/>
                            <w:right w:val="none" w:sz="0" w:space="0" w:color="auto"/>
                          </w:divBdr>
                          <w:divsChild>
                            <w:div w:id="213350464">
                              <w:marLeft w:val="0"/>
                              <w:marRight w:val="0"/>
                              <w:marTop w:val="0"/>
                              <w:marBottom w:val="0"/>
                              <w:divBdr>
                                <w:top w:val="none" w:sz="0" w:space="0" w:color="auto"/>
                                <w:left w:val="none" w:sz="0" w:space="0" w:color="auto"/>
                                <w:bottom w:val="none" w:sz="0" w:space="0" w:color="auto"/>
                                <w:right w:val="none" w:sz="0" w:space="0" w:color="auto"/>
                              </w:divBdr>
                              <w:divsChild>
                                <w:div w:id="16749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goo.gl/fqjIA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tland.gov.uk/Topics/Education/Schools/curriculum/seniorphasebenchmarking" TargetMode="Externa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http://www.educationscotland.gov.uk/Images/MonitoringTracking200214_tcm4-754310.pdf" TargetMode="External"/><Relationship Id="rId27" Type="http://schemas.openxmlformats.org/officeDocument/2006/relationships/footer" Target="footer7.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C07E-7664-456B-A3D3-A610F475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2286</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17149</CharactersWithSpaces>
  <SharedDoc>false</SharedDoc>
  <HLinks>
    <vt:vector size="6" baseType="variant">
      <vt:variant>
        <vt:i4>4325493</vt:i4>
      </vt:variant>
      <vt:variant>
        <vt:i4>6</vt:i4>
      </vt:variant>
      <vt:variant>
        <vt:i4>0</vt:i4>
      </vt:variant>
      <vt:variant>
        <vt:i4>5</vt:i4>
      </vt:variant>
      <vt:variant>
        <vt:lpwstr>https://glowscotland.sharepoint.com/sites/3330021/Improving Learning/Aberdeenshire_Profiling/SitePages/Home.aspx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Alison Patterson</cp:lastModifiedBy>
  <cp:revision>2</cp:revision>
  <cp:lastPrinted>2014-04-17T12:24:00Z</cp:lastPrinted>
  <dcterms:created xsi:type="dcterms:W3CDTF">2017-01-19T08:24:00Z</dcterms:created>
  <dcterms:modified xsi:type="dcterms:W3CDTF">2017-01-19T08:24:00Z</dcterms:modified>
</cp:coreProperties>
</file>